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0" w:type="auto"/>
        <w:tblInd w:w="108" w:type="dxa"/>
        <w:tblLook w:val="04A0" w:firstRow="1" w:lastRow="0" w:firstColumn="1" w:lastColumn="0" w:noHBand="0" w:noVBand="1"/>
      </w:tblPr>
      <w:tblGrid>
        <w:gridCol w:w="846"/>
        <w:gridCol w:w="6738"/>
        <w:gridCol w:w="815"/>
      </w:tblGrid>
      <w:tr w:rsidR="0005660E" w:rsidRPr="0005660E" w:rsidTr="0017248C">
        <w:trPr>
          <w:trHeight w:val="1276"/>
        </w:trPr>
        <w:tc>
          <w:tcPr>
            <w:tcW w:w="704" w:type="dxa"/>
          </w:tcPr>
          <w:p w:rsidR="0005660E" w:rsidRPr="0005660E" w:rsidRDefault="00FF6AB5" w:rsidP="004A56D2">
            <w:pPr>
              <w:jc w:val="right"/>
              <w:rPr>
                <w:rFonts w:eastAsia="ＭＳ 明朝"/>
                <w:lang w:eastAsia="ja-JP"/>
              </w:rPr>
            </w:pPr>
            <w:r w:rsidRPr="0005660E">
              <w:rPr>
                <w:rFonts w:eastAsia="ＭＳ 明朝"/>
                <w:noProof/>
                <w:lang w:eastAsia="ja-JP"/>
              </w:rPr>
              <w:drawing>
                <wp:inline distT="0" distB="0" distL="0" distR="0">
                  <wp:extent cx="400050" cy="781050"/>
                  <wp:effectExtent l="0" t="0" r="0" b="0"/>
                  <wp:docPr id="1" name="図 2" descr="r3b-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2" descr="r3b-s.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400050" cy="781050"/>
                          </a:xfrm>
                          <a:prstGeom prst="rect">
                            <a:avLst/>
                          </a:prstGeom>
                          <a:noFill/>
                          <a:ln>
                            <a:noFill/>
                          </a:ln>
                        </pic:spPr>
                      </pic:pic>
                    </a:graphicData>
                  </a:graphic>
                </wp:inline>
              </w:drawing>
            </w:r>
          </w:p>
        </w:tc>
        <w:tc>
          <w:tcPr>
            <w:tcW w:w="7093" w:type="dxa"/>
          </w:tcPr>
          <w:p w:rsidR="004A56D2" w:rsidRDefault="004A56D2" w:rsidP="004A56D2">
            <w:pPr>
              <w:jc w:val="center"/>
              <w:rPr>
                <w:b/>
                <w:position w:val="6"/>
                <w:sz w:val="30"/>
              </w:rPr>
            </w:pPr>
            <w:r>
              <w:rPr>
                <w:b/>
                <w:position w:val="6"/>
                <w:sz w:val="30"/>
              </w:rPr>
              <w:t xml:space="preserve">INTERNATIONAL </w:t>
            </w:r>
            <w:r>
              <w:rPr>
                <w:rFonts w:hint="eastAsia"/>
                <w:b/>
                <w:position w:val="6"/>
                <w:sz w:val="30"/>
              </w:rPr>
              <w:t>AMATEUR RADIO</w:t>
            </w:r>
            <w:r>
              <w:rPr>
                <w:b/>
                <w:position w:val="6"/>
                <w:sz w:val="30"/>
              </w:rPr>
              <w:t xml:space="preserve"> </w:t>
            </w:r>
            <w:smartTag w:uri="urn:schemas-microsoft-com:office:smarttags" w:element="place">
              <w:r>
                <w:rPr>
                  <w:b/>
                  <w:position w:val="6"/>
                  <w:sz w:val="30"/>
                </w:rPr>
                <w:t>UNION</w:t>
              </w:r>
            </w:smartTag>
          </w:p>
          <w:p w:rsidR="004A56D2" w:rsidRDefault="004A56D2" w:rsidP="004A56D2">
            <w:pPr>
              <w:jc w:val="center"/>
              <w:rPr>
                <w:b/>
                <w:smallCaps/>
                <w:sz w:val="30"/>
              </w:rPr>
            </w:pPr>
            <w:r>
              <w:rPr>
                <w:rFonts w:hint="eastAsia"/>
                <w:b/>
                <w:position w:val="6"/>
                <w:sz w:val="30"/>
              </w:rPr>
              <w:t>REGION 3</w:t>
            </w:r>
          </w:p>
          <w:p w:rsidR="0005660E" w:rsidRPr="009C09CD" w:rsidRDefault="009C09CD" w:rsidP="00BD7620">
            <w:pPr>
              <w:jc w:val="center"/>
              <w:rPr>
                <w:rFonts w:eastAsia="ＭＳ 明朝"/>
                <w:b/>
                <w:sz w:val="30"/>
                <w:szCs w:val="30"/>
                <w:lang w:eastAsia="ja-JP"/>
              </w:rPr>
            </w:pPr>
            <w:r w:rsidRPr="009C09CD">
              <w:rPr>
                <w:rFonts w:eastAsia="ＭＳ 明朝"/>
                <w:b/>
                <w:sz w:val="30"/>
                <w:szCs w:val="30"/>
                <w:lang w:eastAsia="ja-JP"/>
              </w:rPr>
              <w:t>SIXTEENTH  REGIONAL  CONFERENCE</w:t>
            </w:r>
          </w:p>
        </w:tc>
        <w:tc>
          <w:tcPr>
            <w:tcW w:w="818" w:type="dxa"/>
          </w:tcPr>
          <w:p w:rsidR="0005660E" w:rsidRPr="0005660E" w:rsidRDefault="00FF6AB5" w:rsidP="004A56D2">
            <w:pPr>
              <w:jc w:val="right"/>
              <w:rPr>
                <w:rFonts w:eastAsia="ＭＳ 明朝"/>
                <w:lang w:eastAsia="ja-JP"/>
              </w:rPr>
            </w:pPr>
            <w:r>
              <w:rPr>
                <w:rFonts w:eastAsia="ＭＳ 明朝" w:hint="eastAsia"/>
                <w:noProof/>
                <w:lang w:eastAsia="ja-JP"/>
              </w:rPr>
              <w:drawing>
                <wp:inline distT="0" distB="0" distL="0" distR="0">
                  <wp:extent cx="352425" cy="781050"/>
                  <wp:effectExtent l="0" t="0" r="9525" b="0"/>
                  <wp:docPr id="5" name="図 5" descr="C:\Users\intl\Desktop\ORARI_Logo.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intl\Desktop\ORARI_Logo.gif"/>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52425" cy="781050"/>
                          </a:xfrm>
                          <a:prstGeom prst="rect">
                            <a:avLst/>
                          </a:prstGeom>
                          <a:noFill/>
                          <a:ln>
                            <a:noFill/>
                          </a:ln>
                        </pic:spPr>
                      </pic:pic>
                    </a:graphicData>
                  </a:graphic>
                </wp:inline>
              </w:drawing>
            </w:r>
          </w:p>
        </w:tc>
      </w:tr>
    </w:tbl>
    <w:p w:rsidR="004A56D2" w:rsidRDefault="009C09CD" w:rsidP="004A56D2">
      <w:pPr>
        <w:pStyle w:val="Head"/>
        <w:pBdr>
          <w:bottom w:val="single" w:sz="12" w:space="1" w:color="auto"/>
        </w:pBdr>
        <w:tabs>
          <w:tab w:val="clear" w:pos="6663"/>
          <w:tab w:val="right" w:pos="8647"/>
        </w:tabs>
        <w:ind w:leftChars="50" w:left="120" w:rightChars="-70" w:right="-168"/>
        <w:rPr>
          <w:sz w:val="21"/>
          <w:lang w:val="en-US"/>
        </w:rPr>
      </w:pPr>
      <w:r>
        <w:rPr>
          <w:sz w:val="21"/>
          <w:lang w:val="en-US"/>
        </w:rPr>
        <w:t>12</w:t>
      </w:r>
      <w:r w:rsidR="004A56D2">
        <w:rPr>
          <w:rFonts w:hint="eastAsia"/>
          <w:sz w:val="21"/>
          <w:lang w:val="en-US"/>
        </w:rPr>
        <w:t xml:space="preserve"> </w:t>
      </w:r>
      <w:r w:rsidR="004A56D2">
        <w:rPr>
          <w:sz w:val="21"/>
          <w:lang w:val="en-US"/>
        </w:rPr>
        <w:t>–</w:t>
      </w:r>
      <w:r w:rsidR="004A56D2">
        <w:rPr>
          <w:rFonts w:hint="eastAsia"/>
          <w:sz w:val="21"/>
          <w:lang w:val="en-US"/>
        </w:rPr>
        <w:t xml:space="preserve"> </w:t>
      </w:r>
      <w:r>
        <w:rPr>
          <w:sz w:val="21"/>
          <w:lang w:val="en-US"/>
        </w:rPr>
        <w:t>16</w:t>
      </w:r>
      <w:r w:rsidR="004A56D2">
        <w:rPr>
          <w:rFonts w:hint="eastAsia"/>
          <w:sz w:val="21"/>
          <w:lang w:val="en-US"/>
        </w:rPr>
        <w:t xml:space="preserve"> </w:t>
      </w:r>
      <w:r>
        <w:rPr>
          <w:sz w:val="21"/>
          <w:lang w:val="en-US"/>
        </w:rPr>
        <w:t>Octo</w:t>
      </w:r>
      <w:r w:rsidR="004A56D2">
        <w:rPr>
          <w:rFonts w:hint="eastAsia"/>
          <w:sz w:val="21"/>
          <w:lang w:val="en-US"/>
        </w:rPr>
        <w:t>ber 20</w:t>
      </w:r>
      <w:r w:rsidR="002F418E">
        <w:rPr>
          <w:rFonts w:hint="eastAsia"/>
          <w:sz w:val="21"/>
          <w:lang w:val="en-US"/>
        </w:rPr>
        <w:t>1</w:t>
      </w:r>
      <w:r>
        <w:rPr>
          <w:sz w:val="21"/>
          <w:lang w:val="en-US"/>
        </w:rPr>
        <w:t>5</w:t>
      </w:r>
      <w:r w:rsidR="004A56D2">
        <w:rPr>
          <w:rFonts w:hint="eastAsia"/>
          <w:sz w:val="21"/>
          <w:lang w:val="en-US"/>
        </w:rPr>
        <w:tab/>
      </w:r>
      <w:r>
        <w:rPr>
          <w:sz w:val="21"/>
          <w:lang w:val="en-US"/>
        </w:rPr>
        <w:t>Bali, Indonesia</w:t>
      </w:r>
    </w:p>
    <w:p w:rsidR="004A56D2" w:rsidRDefault="004A56D2" w:rsidP="004A56D2">
      <w:pPr>
        <w:pStyle w:val="Data"/>
        <w:rPr>
          <w:sz w:val="20"/>
          <w:lang w:val="en-US"/>
        </w:rPr>
      </w:pPr>
    </w:p>
    <w:p w:rsidR="004A56D2" w:rsidRDefault="004A56D2" w:rsidP="004A56D2">
      <w:pPr>
        <w:pStyle w:val="Head"/>
        <w:tabs>
          <w:tab w:val="clear" w:pos="6663"/>
        </w:tabs>
        <w:wordWrap w:val="0"/>
        <w:ind w:rightChars="-70" w:right="-168"/>
        <w:jc w:val="right"/>
        <w:rPr>
          <w:lang w:val="en-US"/>
        </w:rPr>
      </w:pPr>
      <w:r>
        <w:rPr>
          <w:b/>
          <w:lang w:val="en-US"/>
        </w:rPr>
        <w:t xml:space="preserve">Document </w:t>
      </w:r>
      <w:r>
        <w:rPr>
          <w:rFonts w:hint="eastAsia"/>
          <w:b/>
          <w:lang w:val="en-US"/>
        </w:rPr>
        <w:t xml:space="preserve">No. </w:t>
      </w:r>
      <w:r w:rsidR="002F418E">
        <w:rPr>
          <w:rFonts w:hint="eastAsia"/>
          <w:b/>
          <w:lang w:val="en-US"/>
        </w:rPr>
        <w:t>1</w:t>
      </w:r>
      <w:r w:rsidR="009C09CD">
        <w:rPr>
          <w:b/>
          <w:lang w:val="en-US"/>
        </w:rPr>
        <w:t>5</w:t>
      </w:r>
      <w:r>
        <w:rPr>
          <w:rFonts w:hint="eastAsia"/>
          <w:b/>
          <w:lang w:val="en-US"/>
        </w:rPr>
        <w:t>/XV</w:t>
      </w:r>
      <w:r w:rsidR="009C09CD">
        <w:rPr>
          <w:b/>
          <w:lang w:val="en-US"/>
        </w:rPr>
        <w:t>I</w:t>
      </w:r>
      <w:r>
        <w:rPr>
          <w:rFonts w:hint="eastAsia"/>
          <w:b/>
          <w:lang w:val="en-US"/>
        </w:rPr>
        <w:t>/0</w:t>
      </w:r>
      <w:r w:rsidR="00E66340">
        <w:rPr>
          <w:b/>
          <w:lang w:val="en-US"/>
        </w:rPr>
        <w:t>26</w:t>
      </w:r>
      <w:bookmarkStart w:id="0" w:name="_GoBack"/>
      <w:bookmarkEnd w:id="0"/>
    </w:p>
    <w:p w:rsidR="004A56D2" w:rsidRDefault="004A56D2" w:rsidP="004A56D2">
      <w:pPr>
        <w:pStyle w:val="Head"/>
        <w:tabs>
          <w:tab w:val="clear" w:pos="6663"/>
        </w:tabs>
        <w:wordWrap w:val="0"/>
        <w:ind w:rightChars="-70" w:right="-168"/>
        <w:jc w:val="right"/>
        <w:rPr>
          <w:lang w:val="en-US"/>
        </w:rPr>
      </w:pPr>
      <w:r>
        <w:rPr>
          <w:rFonts w:hint="eastAsia"/>
          <w:lang w:val="en-US"/>
        </w:rPr>
        <w:t xml:space="preserve">Agenda Item: </w:t>
      </w:r>
      <w:r w:rsidR="0016135E">
        <w:rPr>
          <w:rFonts w:hint="eastAsia"/>
          <w:lang w:val="en-US"/>
        </w:rPr>
        <w:t>11.</w:t>
      </w:r>
      <w:r w:rsidR="006A530B">
        <w:rPr>
          <w:lang w:val="en-US"/>
        </w:rPr>
        <w:t>11</w:t>
      </w:r>
    </w:p>
    <w:p w:rsidR="004A56D2" w:rsidRDefault="004A56D2" w:rsidP="004A56D2">
      <w:pPr>
        <w:pStyle w:val="Subject"/>
        <w:tabs>
          <w:tab w:val="clear" w:pos="1134"/>
        </w:tabs>
        <w:ind w:left="0" w:firstLine="0"/>
        <w:rPr>
          <w:lang w:val="en-US"/>
        </w:rPr>
      </w:pPr>
      <w:bookmarkStart w:id="1" w:name="recibido"/>
      <w:bookmarkEnd w:id="1"/>
    </w:p>
    <w:p w:rsidR="006A530B" w:rsidRDefault="00857B27" w:rsidP="00857B27">
      <w:pPr>
        <w:pStyle w:val="Subject"/>
        <w:tabs>
          <w:tab w:val="clear" w:pos="1134"/>
        </w:tabs>
        <w:ind w:left="0" w:firstLine="0"/>
        <w:jc w:val="center"/>
        <w:rPr>
          <w:b/>
        </w:rPr>
      </w:pPr>
      <w:r w:rsidRPr="00857B27">
        <w:rPr>
          <w:b/>
        </w:rPr>
        <w:t xml:space="preserve">Proposed </w:t>
      </w:r>
      <w:r w:rsidR="006A530B">
        <w:rPr>
          <w:b/>
        </w:rPr>
        <w:t>Recommendation</w:t>
      </w:r>
      <w:r w:rsidRPr="00857B27">
        <w:rPr>
          <w:b/>
        </w:rPr>
        <w:t xml:space="preserve"> to </w:t>
      </w:r>
      <w:r w:rsidR="006A530B">
        <w:rPr>
          <w:b/>
        </w:rPr>
        <w:t xml:space="preserve">start an initiative towards </w:t>
      </w:r>
    </w:p>
    <w:p w:rsidR="004A56D2" w:rsidRPr="00857B27" w:rsidRDefault="006A530B" w:rsidP="00857B27">
      <w:pPr>
        <w:pStyle w:val="Subject"/>
        <w:tabs>
          <w:tab w:val="clear" w:pos="1134"/>
        </w:tabs>
        <w:ind w:left="0" w:firstLine="0"/>
        <w:jc w:val="center"/>
        <w:rPr>
          <w:b/>
          <w:lang w:val="en-US"/>
        </w:rPr>
      </w:pPr>
      <w:r>
        <w:rPr>
          <w:b/>
        </w:rPr>
        <w:t xml:space="preserve">Morse </w:t>
      </w:r>
      <w:r w:rsidR="00460185">
        <w:rPr>
          <w:b/>
        </w:rPr>
        <w:t xml:space="preserve">Code </w:t>
      </w:r>
      <w:r>
        <w:rPr>
          <w:b/>
        </w:rPr>
        <w:t>Telegraphy as UNESCO Intangible Heritage</w:t>
      </w:r>
    </w:p>
    <w:p w:rsidR="004A56D2" w:rsidRPr="00033859" w:rsidRDefault="00B216EE" w:rsidP="00B216EE">
      <w:pPr>
        <w:jc w:val="center"/>
        <w:rPr>
          <w:rFonts w:eastAsia="ＭＳ 明朝"/>
          <w:b/>
          <w:lang w:eastAsia="ja-JP"/>
        </w:rPr>
      </w:pPr>
      <w:r w:rsidRPr="00033859">
        <w:rPr>
          <w:rFonts w:eastAsia="ＭＳ 明朝"/>
          <w:b/>
          <w:lang w:eastAsia="ja-JP"/>
        </w:rPr>
        <w:t>(</w:t>
      </w:r>
      <w:r w:rsidR="00713324" w:rsidRPr="00033859">
        <w:rPr>
          <w:rFonts w:eastAsia="ＭＳ 明朝"/>
          <w:b/>
          <w:lang w:eastAsia="ja-JP"/>
        </w:rPr>
        <w:t>JARL</w:t>
      </w:r>
      <w:r w:rsidRPr="00033859">
        <w:rPr>
          <w:rFonts w:eastAsia="ＭＳ 明朝"/>
          <w:b/>
          <w:lang w:eastAsia="ja-JP"/>
        </w:rPr>
        <w:t>)</w:t>
      </w:r>
    </w:p>
    <w:p w:rsidR="004D2E86" w:rsidRPr="00676C1D" w:rsidRDefault="004D2E86" w:rsidP="004A56D2">
      <w:pPr>
        <w:rPr>
          <w:rFonts w:eastAsia="ＭＳ 明朝"/>
          <w:lang w:eastAsia="ja-JP"/>
        </w:rPr>
      </w:pPr>
    </w:p>
    <w:p w:rsidR="00713324" w:rsidRDefault="00713324" w:rsidP="00857B27">
      <w:pPr>
        <w:numPr>
          <w:ilvl w:val="0"/>
          <w:numId w:val="9"/>
        </w:numPr>
        <w:rPr>
          <w:rFonts w:eastAsia="ＭＳ 明朝"/>
          <w:b/>
          <w:lang w:eastAsia="ja-JP"/>
        </w:rPr>
      </w:pPr>
      <w:r>
        <w:rPr>
          <w:rFonts w:eastAsia="ＭＳ 明朝"/>
          <w:b/>
          <w:lang w:eastAsia="ja-JP"/>
        </w:rPr>
        <w:t>Introduction</w:t>
      </w:r>
    </w:p>
    <w:p w:rsidR="00713324" w:rsidRDefault="00713324" w:rsidP="00033859">
      <w:pPr>
        <w:ind w:left="360"/>
        <w:rPr>
          <w:rFonts w:eastAsia="ＭＳ 明朝"/>
          <w:b/>
          <w:lang w:eastAsia="ja-JP"/>
        </w:rPr>
      </w:pPr>
    </w:p>
    <w:p w:rsidR="00460185" w:rsidRDefault="00713324" w:rsidP="00033859">
      <w:pPr>
        <w:ind w:left="360"/>
        <w:rPr>
          <w:rFonts w:eastAsia="ＭＳ 明朝"/>
          <w:lang w:eastAsia="ja-JP"/>
        </w:rPr>
      </w:pPr>
      <w:r>
        <w:rPr>
          <w:rFonts w:eastAsia="ＭＳ 明朝"/>
          <w:lang w:eastAsia="ja-JP"/>
        </w:rPr>
        <w:t xml:space="preserve">The </w:t>
      </w:r>
      <w:r w:rsidR="006A530B">
        <w:rPr>
          <w:rFonts w:eastAsia="ＭＳ 明朝"/>
          <w:lang w:eastAsia="ja-JP"/>
        </w:rPr>
        <w:t xml:space="preserve">Morse Code </w:t>
      </w:r>
      <w:r w:rsidR="00460185">
        <w:rPr>
          <w:rFonts w:eastAsia="ＭＳ 明朝"/>
          <w:lang w:eastAsia="ja-JP"/>
        </w:rPr>
        <w:t xml:space="preserve">Telegraphy </w:t>
      </w:r>
      <w:r w:rsidR="006A530B">
        <w:rPr>
          <w:rFonts w:eastAsia="ＭＳ 明朝"/>
          <w:lang w:eastAsia="ja-JP"/>
        </w:rPr>
        <w:t>is a milestone in the development of both wired and wireless telecommunication</w:t>
      </w:r>
      <w:r>
        <w:rPr>
          <w:rFonts w:eastAsia="ＭＳ 明朝"/>
          <w:lang w:eastAsia="ja-JP"/>
        </w:rPr>
        <w:t xml:space="preserve">. </w:t>
      </w:r>
      <w:r w:rsidR="00460185">
        <w:rPr>
          <w:rFonts w:eastAsia="ＭＳ 明朝"/>
          <w:lang w:eastAsia="ja-JP"/>
        </w:rPr>
        <w:t>It wa</w:t>
      </w:r>
      <w:r w:rsidR="006A530B">
        <w:rPr>
          <w:rFonts w:eastAsia="ＭＳ 明朝"/>
          <w:lang w:eastAsia="ja-JP"/>
        </w:rPr>
        <w:t xml:space="preserve">s </w:t>
      </w:r>
      <w:r w:rsidR="00460185">
        <w:rPr>
          <w:rFonts w:eastAsia="ＭＳ 明朝"/>
          <w:lang w:eastAsia="ja-JP"/>
        </w:rPr>
        <w:t xml:space="preserve">a superb invention to transmit characters to the far end by simple on-off keying of whatever media. Firstly, English alphabetical codes were established, but soon after many other codes for different alphabets in different languages. The Morse Code Technology was widely used for conveying telegraph messages </w:t>
      </w:r>
      <w:r w:rsidR="008431DF">
        <w:rPr>
          <w:rFonts w:eastAsia="ＭＳ 明朝"/>
          <w:lang w:eastAsia="ja-JP"/>
        </w:rPr>
        <w:t>for more than a century.</w:t>
      </w:r>
    </w:p>
    <w:p w:rsidR="005E2621" w:rsidRDefault="00460185" w:rsidP="00033859">
      <w:pPr>
        <w:ind w:left="360"/>
        <w:rPr>
          <w:rFonts w:eastAsia="ＭＳ 明朝"/>
          <w:lang w:eastAsia="ja-JP"/>
        </w:rPr>
      </w:pPr>
      <w:r>
        <w:rPr>
          <w:rFonts w:eastAsia="ＭＳ 明朝"/>
          <w:lang w:eastAsia="ja-JP"/>
        </w:rPr>
        <w:t xml:space="preserve">However, the development of telecommunication technology is </w:t>
      </w:r>
      <w:r w:rsidR="008431DF">
        <w:rPr>
          <w:rFonts w:eastAsia="ＭＳ 明朝"/>
          <w:lang w:eastAsia="ja-JP"/>
        </w:rPr>
        <w:t>very quick and telephone and direct printing telegraphy took over the most of telecommunications demands. Even the maritime mobile communications between lands and ships do not require Morse Code Telegraphy as a mandatory requirement</w:t>
      </w:r>
      <w:r w:rsidR="005E2621">
        <w:rPr>
          <w:rFonts w:eastAsia="ＭＳ 明朝"/>
          <w:lang w:eastAsia="ja-JP"/>
        </w:rPr>
        <w:t xml:space="preserve"> anymore</w:t>
      </w:r>
      <w:r w:rsidR="008431DF">
        <w:rPr>
          <w:rFonts w:eastAsia="ＭＳ 明朝"/>
          <w:lang w:eastAsia="ja-JP"/>
        </w:rPr>
        <w:t xml:space="preserve">. </w:t>
      </w:r>
      <w:r w:rsidR="005E2621">
        <w:rPr>
          <w:rFonts w:eastAsia="ＭＳ 明朝"/>
          <w:lang w:eastAsia="ja-JP"/>
        </w:rPr>
        <w:t>Now a days, s</w:t>
      </w:r>
      <w:r w:rsidR="008431DF">
        <w:rPr>
          <w:rFonts w:eastAsia="ＭＳ 明朝"/>
          <w:lang w:eastAsia="ja-JP"/>
        </w:rPr>
        <w:t xml:space="preserve">ome maritime mobile community and amateur community are </w:t>
      </w:r>
      <w:r w:rsidR="005E2621">
        <w:rPr>
          <w:rFonts w:eastAsia="ＭＳ 明朝"/>
          <w:lang w:eastAsia="ja-JP"/>
        </w:rPr>
        <w:t xml:space="preserve">only </w:t>
      </w:r>
      <w:r w:rsidR="008431DF">
        <w:rPr>
          <w:rFonts w:eastAsia="ＭＳ 明朝"/>
          <w:lang w:eastAsia="ja-JP"/>
        </w:rPr>
        <w:t>inherits of Morse Code Telegraphy.</w:t>
      </w:r>
    </w:p>
    <w:p w:rsidR="00870D83" w:rsidRDefault="005E2621" w:rsidP="00033859">
      <w:pPr>
        <w:ind w:left="360"/>
        <w:rPr>
          <w:rFonts w:eastAsia="ＭＳ 明朝"/>
          <w:lang w:eastAsia="ja-JP"/>
        </w:rPr>
      </w:pPr>
      <w:r>
        <w:rPr>
          <w:rFonts w:eastAsia="ＭＳ 明朝"/>
          <w:lang w:eastAsia="ja-JP"/>
        </w:rPr>
        <w:t>IARU Region 1 adopted the recommendation proposed by DARC to safeguard Morse Code as an Intangible Cultural Heritage, at their Conference at Sun City, South Africa in August 2011</w:t>
      </w:r>
      <w:r w:rsidR="00870D83">
        <w:rPr>
          <w:rFonts w:eastAsia="ＭＳ 明朝"/>
          <w:lang w:eastAsia="ja-JP"/>
        </w:rPr>
        <w:t>.</w:t>
      </w:r>
      <w:r>
        <w:rPr>
          <w:rFonts w:eastAsia="ＭＳ 明朝"/>
          <w:lang w:eastAsia="ja-JP"/>
        </w:rPr>
        <w:t xml:space="preserve"> The President of IARU Region 1 reported their initiative to IARU and its member societies in December 2012. Last year, DARC appli</w:t>
      </w:r>
      <w:r w:rsidR="00A74F4D">
        <w:rPr>
          <w:rFonts w:eastAsia="ＭＳ 明朝"/>
          <w:lang w:eastAsia="ja-JP"/>
        </w:rPr>
        <w:t xml:space="preserve">ed to register </w:t>
      </w:r>
      <w:r>
        <w:rPr>
          <w:rFonts w:eastAsia="ＭＳ 明朝"/>
          <w:lang w:eastAsia="ja-JP"/>
        </w:rPr>
        <w:t xml:space="preserve">the Morse Code </w:t>
      </w:r>
      <w:r w:rsidR="00A74F4D">
        <w:rPr>
          <w:rFonts w:eastAsia="ＭＳ 明朝"/>
          <w:lang w:eastAsia="ja-JP"/>
        </w:rPr>
        <w:t>in German list of cultural heritage, but could not get it through the competition with other candidates.</w:t>
      </w:r>
    </w:p>
    <w:p w:rsidR="00A74F4D" w:rsidRDefault="00A74F4D" w:rsidP="00033859">
      <w:pPr>
        <w:ind w:left="360"/>
        <w:rPr>
          <w:rFonts w:eastAsia="ＭＳ 明朝"/>
          <w:lang w:eastAsia="ja-JP"/>
        </w:rPr>
      </w:pPr>
      <w:r>
        <w:rPr>
          <w:rFonts w:eastAsia="ＭＳ 明朝"/>
          <w:lang w:eastAsia="ja-JP"/>
        </w:rPr>
        <w:t>The rules of UNESCO pr</w:t>
      </w:r>
      <w:r w:rsidR="00573C92">
        <w:rPr>
          <w:rFonts w:eastAsia="ＭＳ 明朝"/>
          <w:lang w:eastAsia="ja-JP"/>
        </w:rPr>
        <w:t>ioritizes</w:t>
      </w:r>
      <w:r>
        <w:rPr>
          <w:rFonts w:eastAsia="ＭＳ 明朝"/>
          <w:lang w:eastAsia="ja-JP"/>
        </w:rPr>
        <w:t xml:space="preserve"> the multi-national proposal to be considered at its </w:t>
      </w:r>
      <w:r w:rsidR="00D87DA2">
        <w:rPr>
          <w:rFonts w:eastAsia="ＭＳ 明朝"/>
          <w:lang w:eastAsia="ja-JP"/>
        </w:rPr>
        <w:t xml:space="preserve">Intangible Cultural Heritage (ICH) </w:t>
      </w:r>
      <w:r w:rsidR="00573C92">
        <w:rPr>
          <w:rFonts w:eastAsia="ＭＳ 明朝"/>
          <w:lang w:eastAsia="ja-JP"/>
        </w:rPr>
        <w:t>C</w:t>
      </w:r>
      <w:r>
        <w:rPr>
          <w:rFonts w:eastAsia="ＭＳ 明朝"/>
          <w:lang w:eastAsia="ja-JP"/>
        </w:rPr>
        <w:t>ommittee.</w:t>
      </w:r>
      <w:r w:rsidR="00573C92">
        <w:rPr>
          <w:rFonts w:eastAsia="ＭＳ 明朝"/>
          <w:lang w:eastAsia="ja-JP"/>
        </w:rPr>
        <w:t xml:space="preserve"> So, it is desirable to apply the Morse Code Telegraphy from as many countries as possible to promote the priority of consideration at UNESCO</w:t>
      </w:r>
      <w:r w:rsidR="00D87DA2">
        <w:rPr>
          <w:rFonts w:eastAsia="ＭＳ 明朝"/>
          <w:lang w:eastAsia="ja-JP"/>
        </w:rPr>
        <w:t xml:space="preserve"> ICH</w:t>
      </w:r>
      <w:r w:rsidR="00573C92">
        <w:rPr>
          <w:rFonts w:eastAsia="ＭＳ 明朝"/>
          <w:lang w:eastAsia="ja-JP"/>
        </w:rPr>
        <w:t xml:space="preserve"> Committee.</w:t>
      </w:r>
    </w:p>
    <w:p w:rsidR="00697045" w:rsidRPr="00033859" w:rsidRDefault="00697045" w:rsidP="00033859">
      <w:pPr>
        <w:ind w:left="360"/>
        <w:rPr>
          <w:rFonts w:eastAsia="ＭＳ 明朝"/>
          <w:lang w:eastAsia="ja-JP"/>
        </w:rPr>
      </w:pPr>
    </w:p>
    <w:p w:rsidR="005E6663" w:rsidRPr="00033859" w:rsidRDefault="005E6663" w:rsidP="00857B27">
      <w:pPr>
        <w:numPr>
          <w:ilvl w:val="0"/>
          <w:numId w:val="9"/>
        </w:numPr>
        <w:rPr>
          <w:rFonts w:eastAsia="ＭＳ 明朝"/>
          <w:b/>
          <w:lang w:eastAsia="ja-JP"/>
        </w:rPr>
      </w:pPr>
      <w:r w:rsidRPr="00253A58">
        <w:rPr>
          <w:rFonts w:hint="eastAsia"/>
          <w:b/>
        </w:rPr>
        <w:t xml:space="preserve">Proposed </w:t>
      </w:r>
      <w:r w:rsidR="00573C92">
        <w:rPr>
          <w:b/>
        </w:rPr>
        <w:t>recommendation</w:t>
      </w:r>
      <w:r w:rsidRPr="00253A58">
        <w:rPr>
          <w:rFonts w:hint="eastAsia"/>
          <w:b/>
        </w:rPr>
        <w:t xml:space="preserve"> to the IARU Region 3 </w:t>
      </w:r>
      <w:r w:rsidR="00573C92">
        <w:rPr>
          <w:b/>
        </w:rPr>
        <w:t>Member Societies</w:t>
      </w:r>
    </w:p>
    <w:p w:rsidR="005E6663" w:rsidRDefault="005E6663" w:rsidP="00033859">
      <w:pPr>
        <w:ind w:left="360"/>
        <w:rPr>
          <w:b/>
        </w:rPr>
      </w:pPr>
    </w:p>
    <w:p w:rsidR="00033859" w:rsidRDefault="00573C92" w:rsidP="005E6663">
      <w:pPr>
        <w:ind w:left="360"/>
        <w:rPr>
          <w:rFonts w:eastAsia="ＭＳ 明朝"/>
          <w:lang w:eastAsia="ja-JP"/>
        </w:rPr>
      </w:pPr>
      <w:r>
        <w:rPr>
          <w:rFonts w:eastAsia="ＭＳ 明朝"/>
          <w:lang w:eastAsia="ja-JP"/>
        </w:rPr>
        <w:t xml:space="preserve">It is recommended that each Member Society to take initiative to approach its national party of UNESCO </w:t>
      </w:r>
      <w:r w:rsidR="00D87DA2">
        <w:rPr>
          <w:rFonts w:eastAsia="ＭＳ 明朝"/>
          <w:lang w:eastAsia="ja-JP"/>
        </w:rPr>
        <w:t>ICH Committee to raise the Morse Code Telegraphy as the Intangible Cultural Heritage</w:t>
      </w:r>
      <w:r w:rsidR="00033859">
        <w:rPr>
          <w:rFonts w:eastAsia="ＭＳ 明朝"/>
          <w:lang w:eastAsia="ja-JP"/>
        </w:rPr>
        <w:t>.</w:t>
      </w:r>
    </w:p>
    <w:p w:rsidR="005E6663" w:rsidRDefault="005E6663" w:rsidP="00033859">
      <w:pPr>
        <w:ind w:left="360"/>
        <w:rPr>
          <w:rFonts w:eastAsia="ＭＳ 明朝"/>
          <w:b/>
          <w:lang w:eastAsia="ja-JP"/>
        </w:rPr>
      </w:pPr>
    </w:p>
    <w:p w:rsidR="00D87DA2" w:rsidRDefault="00D87DA2" w:rsidP="00033859">
      <w:pPr>
        <w:ind w:left="360"/>
        <w:rPr>
          <w:rFonts w:eastAsia="ＭＳ 明朝"/>
          <w:b/>
          <w:lang w:eastAsia="ja-JP"/>
        </w:rPr>
      </w:pPr>
    </w:p>
    <w:p w:rsidR="00D87DA2" w:rsidRDefault="00D87DA2" w:rsidP="00033859">
      <w:pPr>
        <w:ind w:left="360"/>
        <w:rPr>
          <w:rFonts w:eastAsia="ＭＳ 明朝"/>
          <w:b/>
          <w:lang w:eastAsia="ja-JP"/>
        </w:rPr>
      </w:pPr>
      <w:r>
        <w:rPr>
          <w:rFonts w:eastAsia="ＭＳ 明朝"/>
          <w:b/>
          <w:lang w:eastAsia="ja-JP"/>
        </w:rPr>
        <w:t>Attachment:</w:t>
      </w:r>
      <w:r>
        <w:rPr>
          <w:rFonts w:eastAsia="ＭＳ 明朝"/>
          <w:b/>
          <w:lang w:eastAsia="ja-JP"/>
        </w:rPr>
        <w:tab/>
        <w:t>Message from the President of IARU Region 1.</w:t>
      </w:r>
    </w:p>
    <w:p w:rsidR="00D87DA2" w:rsidRDefault="00D87DA2" w:rsidP="00033859">
      <w:pPr>
        <w:pBdr>
          <w:bottom w:val="single" w:sz="6" w:space="1" w:color="auto"/>
        </w:pBdr>
        <w:ind w:left="360"/>
        <w:rPr>
          <w:rFonts w:eastAsia="ＭＳ 明朝"/>
          <w:b/>
          <w:lang w:eastAsia="ja-JP"/>
        </w:rPr>
      </w:pPr>
    </w:p>
    <w:p w:rsidR="00D87DA2" w:rsidRPr="00D87DA2" w:rsidRDefault="00D87DA2" w:rsidP="00D87DA2">
      <w:pPr>
        <w:ind w:left="360"/>
        <w:jc w:val="center"/>
        <w:rPr>
          <w:rFonts w:eastAsia="ＭＳ 明朝"/>
          <w:lang w:eastAsia="ja-JP"/>
        </w:rPr>
      </w:pPr>
    </w:p>
    <w:sectPr w:rsidR="00D87DA2" w:rsidRPr="00D87DA2" w:rsidSect="00A80565">
      <w:headerReference w:type="default" r:id="rId9"/>
      <w:pgSz w:w="11909" w:h="16834" w:code="9"/>
      <w:pgMar w:top="1418" w:right="1701" w:bottom="1701" w:left="1701"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54DAF" w:rsidRDefault="00254DAF">
      <w:r>
        <w:separator/>
      </w:r>
    </w:p>
  </w:endnote>
  <w:endnote w:type="continuationSeparator" w:id="0">
    <w:p w:rsidR="00254DAF" w:rsidRDefault="00254DA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GulimChe">
    <w:panose1 w:val="020B0609000101010101"/>
    <w:charset w:val="81"/>
    <w:family w:val="modern"/>
    <w:pitch w:val="fixed"/>
    <w:sig w:usb0="B00002AF" w:usb1="69D77CFB" w:usb2="00000030" w:usb3="00000000" w:csb0="0008009F" w:csb1="00000000"/>
  </w:font>
  <w:font w:name="Batang">
    <w:altName w:val="바탕"/>
    <w:panose1 w:val="02030600000101010101"/>
    <w:charset w:val="81"/>
    <w:family w:val="auto"/>
    <w:notTrueType/>
    <w:pitch w:val="fixed"/>
    <w:sig w:usb0="00000001" w:usb1="09060000" w:usb2="00000010" w:usb3="00000000" w:csb0="00080000" w:csb1="00000000"/>
  </w:font>
  <w:font w:name="BatangChe">
    <w:altName w:val="Arial Unicode MS"/>
    <w:panose1 w:val="02030609000101010101"/>
    <w:charset w:val="81"/>
    <w:family w:val="modern"/>
    <w:pitch w:val="fixed"/>
    <w:sig w:usb0="00000000" w:usb1="69D77CFB" w:usb2="00000030" w:usb3="00000000" w:csb0="0008009F" w:csb1="00000000"/>
  </w:font>
  <w:font w:name="Book Antiqua">
    <w:panose1 w:val="0204060205030503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43"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54DAF" w:rsidRDefault="00254DAF">
      <w:r>
        <w:separator/>
      </w:r>
    </w:p>
  </w:footnote>
  <w:footnote w:type="continuationSeparator" w:id="0">
    <w:p w:rsidR="00254DAF" w:rsidRDefault="00254DA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76C1D" w:rsidRPr="00726191" w:rsidRDefault="00676C1D" w:rsidP="00726191">
    <w:pPr>
      <w:pStyle w:val="a7"/>
      <w:jc w:val="center"/>
      <w:rPr>
        <w:sz w:val="20"/>
        <w:szCs w:val="20"/>
      </w:rPr>
    </w:pPr>
    <w:r w:rsidRPr="00726191">
      <w:rPr>
        <w:sz w:val="20"/>
        <w:szCs w:val="20"/>
      </w:rPr>
      <w:t xml:space="preserve">- </w:t>
    </w:r>
    <w:r w:rsidRPr="00726191">
      <w:rPr>
        <w:rStyle w:val="a5"/>
        <w:sz w:val="20"/>
        <w:szCs w:val="20"/>
      </w:rPr>
      <w:fldChar w:fldCharType="begin"/>
    </w:r>
    <w:r w:rsidRPr="00726191">
      <w:rPr>
        <w:rStyle w:val="a5"/>
        <w:sz w:val="20"/>
        <w:szCs w:val="20"/>
      </w:rPr>
      <w:instrText xml:space="preserve"> PAGE </w:instrText>
    </w:r>
    <w:r w:rsidRPr="00726191">
      <w:rPr>
        <w:rStyle w:val="a5"/>
        <w:sz w:val="20"/>
        <w:szCs w:val="20"/>
      </w:rPr>
      <w:fldChar w:fldCharType="separate"/>
    </w:r>
    <w:r w:rsidR="00573C92">
      <w:rPr>
        <w:rStyle w:val="a5"/>
        <w:noProof/>
        <w:sz w:val="20"/>
        <w:szCs w:val="20"/>
      </w:rPr>
      <w:t>7</w:t>
    </w:r>
    <w:r w:rsidRPr="00726191">
      <w:rPr>
        <w:rStyle w:val="a5"/>
        <w:sz w:val="20"/>
        <w:szCs w:val="20"/>
      </w:rPr>
      <w:fldChar w:fldCharType="end"/>
    </w:r>
    <w:r w:rsidRPr="00726191">
      <w:rPr>
        <w:rStyle w:val="a5"/>
        <w:sz w:val="20"/>
        <w:szCs w:val="20"/>
      </w:rPr>
      <w:t xml:space="preserve"> </w:t>
    </w:r>
    <w:r w:rsidRPr="00726191">
      <w:rPr>
        <w:rStyle w:val="a5"/>
        <w:rFonts w:hint="eastAsia"/>
        <w:sz w:val="20"/>
        <w:szCs w:val="20"/>
      </w:rPr>
      <w:t>-</w:t>
    </w:r>
    <w:r w:rsidRPr="00726191">
      <w:rPr>
        <w:rStyle w:val="a5"/>
        <w:sz w:val="20"/>
        <w:szCs w:val="20"/>
      </w:rPr>
      <w:br/>
      <w:t>Document</w:t>
    </w:r>
    <w:r w:rsidRPr="00726191">
      <w:rPr>
        <w:rStyle w:val="a5"/>
        <w:rFonts w:hint="eastAsia"/>
        <w:sz w:val="20"/>
        <w:szCs w:val="20"/>
      </w:rPr>
      <w:t xml:space="preserve"> No.</w:t>
    </w:r>
    <w:r w:rsidRPr="00726191">
      <w:rPr>
        <w:rStyle w:val="a5"/>
        <w:sz w:val="20"/>
        <w:szCs w:val="20"/>
      </w:rPr>
      <w:t xml:space="preserve"> </w:t>
    </w:r>
    <w:r w:rsidR="000529A1">
      <w:rPr>
        <w:rStyle w:val="a5"/>
        <w:rFonts w:eastAsia="ＭＳ 明朝" w:hint="eastAsia"/>
        <w:sz w:val="20"/>
        <w:szCs w:val="20"/>
        <w:lang w:eastAsia="ja-JP"/>
      </w:rPr>
      <w:t>1</w:t>
    </w:r>
    <w:r w:rsidR="00847A46">
      <w:rPr>
        <w:rStyle w:val="a5"/>
        <w:rFonts w:eastAsia="ＭＳ 明朝"/>
        <w:sz w:val="20"/>
        <w:szCs w:val="20"/>
        <w:lang w:eastAsia="ja-JP"/>
      </w:rPr>
      <w:t>5</w:t>
    </w:r>
    <w:r w:rsidRPr="00726191">
      <w:rPr>
        <w:rStyle w:val="a5"/>
        <w:rFonts w:hint="eastAsia"/>
        <w:sz w:val="20"/>
        <w:szCs w:val="20"/>
      </w:rPr>
      <w:t>/XV</w:t>
    </w:r>
    <w:r w:rsidR="00847A46">
      <w:rPr>
        <w:rStyle w:val="a5"/>
        <w:sz w:val="20"/>
        <w:szCs w:val="20"/>
      </w:rPr>
      <w:t>I</w:t>
    </w:r>
    <w:r w:rsidRPr="00726191">
      <w:rPr>
        <w:rStyle w:val="a5"/>
        <w:rFonts w:hint="eastAsia"/>
        <w:sz w:val="20"/>
        <w:szCs w:val="20"/>
      </w:rPr>
      <w:t>/000</w:t>
    </w:r>
  </w:p>
  <w:p w:rsidR="00676C1D" w:rsidRDefault="00676C1D">
    <w:pPr>
      <w:pStyle w:val="a7"/>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E5E695D"/>
    <w:multiLevelType w:val="hybridMultilevel"/>
    <w:tmpl w:val="EFDC8FF6"/>
    <w:lvl w:ilvl="0" w:tplc="04090001">
      <w:start w:val="1"/>
      <w:numFmt w:val="bullet"/>
      <w:lvlText w:val=""/>
      <w:lvlJc w:val="left"/>
      <w:pPr>
        <w:tabs>
          <w:tab w:val="num" w:pos="360"/>
        </w:tabs>
        <w:ind w:left="360" w:hanging="360"/>
      </w:pPr>
      <w:rPr>
        <w:rFonts w:ascii="Symbol" w:hAnsi="Symbol" w:hint="default"/>
      </w:rPr>
    </w:lvl>
    <w:lvl w:ilvl="1" w:tplc="04090001">
      <w:start w:val="1"/>
      <w:numFmt w:val="bullet"/>
      <w:lvlText w:val=""/>
      <w:lvlJc w:val="left"/>
      <w:pPr>
        <w:tabs>
          <w:tab w:val="num" w:pos="1160"/>
        </w:tabs>
        <w:ind w:left="1160" w:hanging="360"/>
      </w:pPr>
      <w:rPr>
        <w:rFonts w:ascii="Symbol" w:hAnsi="Symbol" w:hint="default"/>
      </w:rPr>
    </w:lvl>
    <w:lvl w:ilvl="2" w:tplc="04090005" w:tentative="1">
      <w:start w:val="1"/>
      <w:numFmt w:val="bullet"/>
      <w:lvlText w:val=""/>
      <w:lvlJc w:val="left"/>
      <w:pPr>
        <w:tabs>
          <w:tab w:val="num" w:pos="1600"/>
        </w:tabs>
        <w:ind w:left="1600" w:hanging="400"/>
      </w:pPr>
      <w:rPr>
        <w:rFonts w:ascii="Wingdings" w:hAnsi="Wingdings" w:hint="default"/>
      </w:rPr>
    </w:lvl>
    <w:lvl w:ilvl="3" w:tplc="04090001" w:tentative="1">
      <w:start w:val="1"/>
      <w:numFmt w:val="bullet"/>
      <w:lvlText w:val=""/>
      <w:lvlJc w:val="left"/>
      <w:pPr>
        <w:tabs>
          <w:tab w:val="num" w:pos="2000"/>
        </w:tabs>
        <w:ind w:left="2000" w:hanging="400"/>
      </w:pPr>
      <w:rPr>
        <w:rFonts w:ascii="Wingdings" w:hAnsi="Wingdings" w:hint="default"/>
      </w:rPr>
    </w:lvl>
    <w:lvl w:ilvl="4" w:tplc="04090003" w:tentative="1">
      <w:start w:val="1"/>
      <w:numFmt w:val="bullet"/>
      <w:lvlText w:val=""/>
      <w:lvlJc w:val="left"/>
      <w:pPr>
        <w:tabs>
          <w:tab w:val="num" w:pos="2400"/>
        </w:tabs>
        <w:ind w:left="2400" w:hanging="400"/>
      </w:pPr>
      <w:rPr>
        <w:rFonts w:ascii="Wingdings" w:hAnsi="Wingdings" w:hint="default"/>
      </w:rPr>
    </w:lvl>
    <w:lvl w:ilvl="5" w:tplc="04090005" w:tentative="1">
      <w:start w:val="1"/>
      <w:numFmt w:val="bullet"/>
      <w:lvlText w:val=""/>
      <w:lvlJc w:val="left"/>
      <w:pPr>
        <w:tabs>
          <w:tab w:val="num" w:pos="2800"/>
        </w:tabs>
        <w:ind w:left="2800" w:hanging="400"/>
      </w:pPr>
      <w:rPr>
        <w:rFonts w:ascii="Wingdings" w:hAnsi="Wingdings" w:hint="default"/>
      </w:rPr>
    </w:lvl>
    <w:lvl w:ilvl="6" w:tplc="04090001" w:tentative="1">
      <w:start w:val="1"/>
      <w:numFmt w:val="bullet"/>
      <w:lvlText w:val=""/>
      <w:lvlJc w:val="left"/>
      <w:pPr>
        <w:tabs>
          <w:tab w:val="num" w:pos="3200"/>
        </w:tabs>
        <w:ind w:left="3200" w:hanging="400"/>
      </w:pPr>
      <w:rPr>
        <w:rFonts w:ascii="Wingdings" w:hAnsi="Wingdings" w:hint="default"/>
      </w:rPr>
    </w:lvl>
    <w:lvl w:ilvl="7" w:tplc="04090003" w:tentative="1">
      <w:start w:val="1"/>
      <w:numFmt w:val="bullet"/>
      <w:lvlText w:val=""/>
      <w:lvlJc w:val="left"/>
      <w:pPr>
        <w:tabs>
          <w:tab w:val="num" w:pos="3600"/>
        </w:tabs>
        <w:ind w:left="3600" w:hanging="400"/>
      </w:pPr>
      <w:rPr>
        <w:rFonts w:ascii="Wingdings" w:hAnsi="Wingdings" w:hint="default"/>
      </w:rPr>
    </w:lvl>
    <w:lvl w:ilvl="8" w:tplc="04090005" w:tentative="1">
      <w:start w:val="1"/>
      <w:numFmt w:val="bullet"/>
      <w:lvlText w:val=""/>
      <w:lvlJc w:val="left"/>
      <w:pPr>
        <w:tabs>
          <w:tab w:val="num" w:pos="4000"/>
        </w:tabs>
        <w:ind w:left="4000" w:hanging="400"/>
      </w:pPr>
      <w:rPr>
        <w:rFonts w:ascii="Wingdings" w:hAnsi="Wingdings" w:hint="default"/>
      </w:rPr>
    </w:lvl>
  </w:abstractNum>
  <w:abstractNum w:abstractNumId="1" w15:restartNumberingAfterBreak="0">
    <w:nsid w:val="0EBC6D3D"/>
    <w:multiLevelType w:val="hybridMultilevel"/>
    <w:tmpl w:val="254A150C"/>
    <w:lvl w:ilvl="0" w:tplc="0809000D">
      <w:start w:val="1"/>
      <w:numFmt w:val="bullet"/>
      <w:lvlText w:val=""/>
      <w:lvlJc w:val="left"/>
      <w:pPr>
        <w:tabs>
          <w:tab w:val="num" w:pos="720"/>
        </w:tabs>
        <w:ind w:left="720" w:hanging="360"/>
      </w:pPr>
      <w:rPr>
        <w:rFonts w:ascii="Wingdings" w:hAnsi="Wingdings"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DB96A28"/>
    <w:multiLevelType w:val="hybridMultilevel"/>
    <w:tmpl w:val="9702BB6E"/>
    <w:lvl w:ilvl="0" w:tplc="0809000D">
      <w:start w:val="1"/>
      <w:numFmt w:val="bullet"/>
      <w:lvlText w:val=""/>
      <w:lvlJc w:val="left"/>
      <w:pPr>
        <w:tabs>
          <w:tab w:val="num" w:pos="720"/>
        </w:tabs>
        <w:ind w:left="720" w:hanging="360"/>
      </w:pPr>
      <w:rPr>
        <w:rFonts w:ascii="Wingdings" w:hAnsi="Wingdings"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E0848EE"/>
    <w:multiLevelType w:val="hybridMultilevel"/>
    <w:tmpl w:val="EFDC8FF6"/>
    <w:lvl w:ilvl="0" w:tplc="81F65682">
      <w:start w:val="1"/>
      <w:numFmt w:val="bullet"/>
      <w:lvlText w:val=""/>
      <w:lvlJc w:val="left"/>
      <w:pPr>
        <w:tabs>
          <w:tab w:val="num" w:pos="720"/>
        </w:tabs>
        <w:ind w:left="720" w:hanging="360"/>
      </w:pPr>
      <w:rPr>
        <w:rFonts w:ascii="Symbol" w:hAnsi="Symbol" w:hint="default"/>
      </w:rPr>
    </w:lvl>
    <w:lvl w:ilvl="1" w:tplc="04090001">
      <w:start w:val="1"/>
      <w:numFmt w:val="bullet"/>
      <w:lvlText w:val=""/>
      <w:lvlJc w:val="left"/>
      <w:pPr>
        <w:tabs>
          <w:tab w:val="num" w:pos="1520"/>
        </w:tabs>
        <w:ind w:left="1520" w:hanging="360"/>
      </w:pPr>
      <w:rPr>
        <w:rFonts w:ascii="Symbol" w:hAnsi="Symbol" w:hint="default"/>
      </w:rPr>
    </w:lvl>
    <w:lvl w:ilvl="2" w:tplc="04090005" w:tentative="1">
      <w:start w:val="1"/>
      <w:numFmt w:val="bullet"/>
      <w:lvlText w:val=""/>
      <w:lvlJc w:val="left"/>
      <w:pPr>
        <w:tabs>
          <w:tab w:val="num" w:pos="1960"/>
        </w:tabs>
        <w:ind w:left="1960" w:hanging="400"/>
      </w:pPr>
      <w:rPr>
        <w:rFonts w:ascii="Wingdings" w:hAnsi="Wingdings" w:hint="default"/>
      </w:rPr>
    </w:lvl>
    <w:lvl w:ilvl="3" w:tplc="04090001" w:tentative="1">
      <w:start w:val="1"/>
      <w:numFmt w:val="bullet"/>
      <w:lvlText w:val=""/>
      <w:lvlJc w:val="left"/>
      <w:pPr>
        <w:tabs>
          <w:tab w:val="num" w:pos="2360"/>
        </w:tabs>
        <w:ind w:left="2360" w:hanging="400"/>
      </w:pPr>
      <w:rPr>
        <w:rFonts w:ascii="Wingdings" w:hAnsi="Wingdings" w:hint="default"/>
      </w:rPr>
    </w:lvl>
    <w:lvl w:ilvl="4" w:tplc="04090003" w:tentative="1">
      <w:start w:val="1"/>
      <w:numFmt w:val="bullet"/>
      <w:lvlText w:val=""/>
      <w:lvlJc w:val="left"/>
      <w:pPr>
        <w:tabs>
          <w:tab w:val="num" w:pos="2760"/>
        </w:tabs>
        <w:ind w:left="2760" w:hanging="400"/>
      </w:pPr>
      <w:rPr>
        <w:rFonts w:ascii="Wingdings" w:hAnsi="Wingdings" w:hint="default"/>
      </w:rPr>
    </w:lvl>
    <w:lvl w:ilvl="5" w:tplc="04090005" w:tentative="1">
      <w:start w:val="1"/>
      <w:numFmt w:val="bullet"/>
      <w:lvlText w:val=""/>
      <w:lvlJc w:val="left"/>
      <w:pPr>
        <w:tabs>
          <w:tab w:val="num" w:pos="3160"/>
        </w:tabs>
        <w:ind w:left="3160" w:hanging="400"/>
      </w:pPr>
      <w:rPr>
        <w:rFonts w:ascii="Wingdings" w:hAnsi="Wingdings" w:hint="default"/>
      </w:rPr>
    </w:lvl>
    <w:lvl w:ilvl="6" w:tplc="04090001" w:tentative="1">
      <w:start w:val="1"/>
      <w:numFmt w:val="bullet"/>
      <w:lvlText w:val=""/>
      <w:lvlJc w:val="left"/>
      <w:pPr>
        <w:tabs>
          <w:tab w:val="num" w:pos="3560"/>
        </w:tabs>
        <w:ind w:left="3560" w:hanging="400"/>
      </w:pPr>
      <w:rPr>
        <w:rFonts w:ascii="Wingdings" w:hAnsi="Wingdings" w:hint="default"/>
      </w:rPr>
    </w:lvl>
    <w:lvl w:ilvl="7" w:tplc="04090003" w:tentative="1">
      <w:start w:val="1"/>
      <w:numFmt w:val="bullet"/>
      <w:lvlText w:val=""/>
      <w:lvlJc w:val="left"/>
      <w:pPr>
        <w:tabs>
          <w:tab w:val="num" w:pos="3960"/>
        </w:tabs>
        <w:ind w:left="3960" w:hanging="400"/>
      </w:pPr>
      <w:rPr>
        <w:rFonts w:ascii="Wingdings" w:hAnsi="Wingdings" w:hint="default"/>
      </w:rPr>
    </w:lvl>
    <w:lvl w:ilvl="8" w:tplc="04090005" w:tentative="1">
      <w:start w:val="1"/>
      <w:numFmt w:val="bullet"/>
      <w:lvlText w:val=""/>
      <w:lvlJc w:val="left"/>
      <w:pPr>
        <w:tabs>
          <w:tab w:val="num" w:pos="4360"/>
        </w:tabs>
        <w:ind w:left="4360" w:hanging="400"/>
      </w:pPr>
      <w:rPr>
        <w:rFonts w:ascii="Wingdings" w:hAnsi="Wingdings" w:hint="default"/>
      </w:rPr>
    </w:lvl>
  </w:abstractNum>
  <w:abstractNum w:abstractNumId="4" w15:restartNumberingAfterBreak="0">
    <w:nsid w:val="21D34771"/>
    <w:multiLevelType w:val="hybridMultilevel"/>
    <w:tmpl w:val="764E0C76"/>
    <w:lvl w:ilvl="0" w:tplc="81F65682">
      <w:start w:val="1"/>
      <w:numFmt w:val="bullet"/>
      <w:lvlText w:val=""/>
      <w:lvlJc w:val="left"/>
      <w:pPr>
        <w:tabs>
          <w:tab w:val="num" w:pos="720"/>
        </w:tabs>
        <w:ind w:left="720" w:hanging="360"/>
      </w:pPr>
      <w:rPr>
        <w:rFonts w:ascii="Symbol" w:hAnsi="Symbol" w:hint="default"/>
      </w:rPr>
    </w:lvl>
    <w:lvl w:ilvl="1" w:tplc="722A45E8">
      <w:start w:val="2"/>
      <w:numFmt w:val="bullet"/>
      <w:suff w:val="space"/>
      <w:lvlText w:val="-"/>
      <w:lvlJc w:val="left"/>
      <w:pPr>
        <w:ind w:left="1340" w:hanging="180"/>
      </w:pPr>
      <w:rPr>
        <w:rFonts w:ascii="Times New Roman" w:eastAsia="GulimChe" w:hAnsi="Times New Roman" w:cs="Times New Roman" w:hint="default"/>
      </w:rPr>
    </w:lvl>
    <w:lvl w:ilvl="2" w:tplc="04090005" w:tentative="1">
      <w:start w:val="1"/>
      <w:numFmt w:val="bullet"/>
      <w:lvlText w:val=""/>
      <w:lvlJc w:val="left"/>
      <w:pPr>
        <w:tabs>
          <w:tab w:val="num" w:pos="1960"/>
        </w:tabs>
        <w:ind w:left="1960" w:hanging="400"/>
      </w:pPr>
      <w:rPr>
        <w:rFonts w:ascii="Wingdings" w:hAnsi="Wingdings" w:hint="default"/>
      </w:rPr>
    </w:lvl>
    <w:lvl w:ilvl="3" w:tplc="04090001" w:tentative="1">
      <w:start w:val="1"/>
      <w:numFmt w:val="bullet"/>
      <w:lvlText w:val=""/>
      <w:lvlJc w:val="left"/>
      <w:pPr>
        <w:tabs>
          <w:tab w:val="num" w:pos="2360"/>
        </w:tabs>
        <w:ind w:left="2360" w:hanging="400"/>
      </w:pPr>
      <w:rPr>
        <w:rFonts w:ascii="Wingdings" w:hAnsi="Wingdings" w:hint="default"/>
      </w:rPr>
    </w:lvl>
    <w:lvl w:ilvl="4" w:tplc="04090003" w:tentative="1">
      <w:start w:val="1"/>
      <w:numFmt w:val="bullet"/>
      <w:lvlText w:val=""/>
      <w:lvlJc w:val="left"/>
      <w:pPr>
        <w:tabs>
          <w:tab w:val="num" w:pos="2760"/>
        </w:tabs>
        <w:ind w:left="2760" w:hanging="400"/>
      </w:pPr>
      <w:rPr>
        <w:rFonts w:ascii="Wingdings" w:hAnsi="Wingdings" w:hint="default"/>
      </w:rPr>
    </w:lvl>
    <w:lvl w:ilvl="5" w:tplc="04090005" w:tentative="1">
      <w:start w:val="1"/>
      <w:numFmt w:val="bullet"/>
      <w:lvlText w:val=""/>
      <w:lvlJc w:val="left"/>
      <w:pPr>
        <w:tabs>
          <w:tab w:val="num" w:pos="3160"/>
        </w:tabs>
        <w:ind w:left="3160" w:hanging="400"/>
      </w:pPr>
      <w:rPr>
        <w:rFonts w:ascii="Wingdings" w:hAnsi="Wingdings" w:hint="default"/>
      </w:rPr>
    </w:lvl>
    <w:lvl w:ilvl="6" w:tplc="04090001" w:tentative="1">
      <w:start w:val="1"/>
      <w:numFmt w:val="bullet"/>
      <w:lvlText w:val=""/>
      <w:lvlJc w:val="left"/>
      <w:pPr>
        <w:tabs>
          <w:tab w:val="num" w:pos="3560"/>
        </w:tabs>
        <w:ind w:left="3560" w:hanging="400"/>
      </w:pPr>
      <w:rPr>
        <w:rFonts w:ascii="Wingdings" w:hAnsi="Wingdings" w:hint="default"/>
      </w:rPr>
    </w:lvl>
    <w:lvl w:ilvl="7" w:tplc="04090003" w:tentative="1">
      <w:start w:val="1"/>
      <w:numFmt w:val="bullet"/>
      <w:lvlText w:val=""/>
      <w:lvlJc w:val="left"/>
      <w:pPr>
        <w:tabs>
          <w:tab w:val="num" w:pos="3960"/>
        </w:tabs>
        <w:ind w:left="3960" w:hanging="400"/>
      </w:pPr>
      <w:rPr>
        <w:rFonts w:ascii="Wingdings" w:hAnsi="Wingdings" w:hint="default"/>
      </w:rPr>
    </w:lvl>
    <w:lvl w:ilvl="8" w:tplc="04090005" w:tentative="1">
      <w:start w:val="1"/>
      <w:numFmt w:val="bullet"/>
      <w:lvlText w:val=""/>
      <w:lvlJc w:val="left"/>
      <w:pPr>
        <w:tabs>
          <w:tab w:val="num" w:pos="4360"/>
        </w:tabs>
        <w:ind w:left="4360" w:hanging="400"/>
      </w:pPr>
      <w:rPr>
        <w:rFonts w:ascii="Wingdings" w:hAnsi="Wingdings" w:hint="default"/>
      </w:rPr>
    </w:lvl>
  </w:abstractNum>
  <w:abstractNum w:abstractNumId="5" w15:restartNumberingAfterBreak="0">
    <w:nsid w:val="22473C17"/>
    <w:multiLevelType w:val="hybridMultilevel"/>
    <w:tmpl w:val="A90E2B12"/>
    <w:lvl w:ilvl="0" w:tplc="0FE06B9C">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25001BAB"/>
    <w:multiLevelType w:val="hybridMultilevel"/>
    <w:tmpl w:val="53F8C2D2"/>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
      <w:lvlJc w:val="left"/>
      <w:pPr>
        <w:tabs>
          <w:tab w:val="num" w:pos="1200"/>
        </w:tabs>
        <w:ind w:left="1200" w:hanging="400"/>
      </w:pPr>
      <w:rPr>
        <w:rFonts w:ascii="Wingdings" w:hAnsi="Wingdings" w:hint="default"/>
      </w:rPr>
    </w:lvl>
    <w:lvl w:ilvl="2" w:tplc="04090005" w:tentative="1">
      <w:start w:val="1"/>
      <w:numFmt w:val="bullet"/>
      <w:lvlText w:val=""/>
      <w:lvlJc w:val="left"/>
      <w:pPr>
        <w:tabs>
          <w:tab w:val="num" w:pos="1600"/>
        </w:tabs>
        <w:ind w:left="1600" w:hanging="400"/>
      </w:pPr>
      <w:rPr>
        <w:rFonts w:ascii="Wingdings" w:hAnsi="Wingdings" w:hint="default"/>
      </w:rPr>
    </w:lvl>
    <w:lvl w:ilvl="3" w:tplc="04090001" w:tentative="1">
      <w:start w:val="1"/>
      <w:numFmt w:val="bullet"/>
      <w:lvlText w:val=""/>
      <w:lvlJc w:val="left"/>
      <w:pPr>
        <w:tabs>
          <w:tab w:val="num" w:pos="2000"/>
        </w:tabs>
        <w:ind w:left="2000" w:hanging="400"/>
      </w:pPr>
      <w:rPr>
        <w:rFonts w:ascii="Wingdings" w:hAnsi="Wingdings" w:hint="default"/>
      </w:rPr>
    </w:lvl>
    <w:lvl w:ilvl="4" w:tplc="04090003" w:tentative="1">
      <w:start w:val="1"/>
      <w:numFmt w:val="bullet"/>
      <w:lvlText w:val=""/>
      <w:lvlJc w:val="left"/>
      <w:pPr>
        <w:tabs>
          <w:tab w:val="num" w:pos="2400"/>
        </w:tabs>
        <w:ind w:left="2400" w:hanging="400"/>
      </w:pPr>
      <w:rPr>
        <w:rFonts w:ascii="Wingdings" w:hAnsi="Wingdings" w:hint="default"/>
      </w:rPr>
    </w:lvl>
    <w:lvl w:ilvl="5" w:tplc="04090005" w:tentative="1">
      <w:start w:val="1"/>
      <w:numFmt w:val="bullet"/>
      <w:lvlText w:val=""/>
      <w:lvlJc w:val="left"/>
      <w:pPr>
        <w:tabs>
          <w:tab w:val="num" w:pos="2800"/>
        </w:tabs>
        <w:ind w:left="2800" w:hanging="400"/>
      </w:pPr>
      <w:rPr>
        <w:rFonts w:ascii="Wingdings" w:hAnsi="Wingdings" w:hint="default"/>
      </w:rPr>
    </w:lvl>
    <w:lvl w:ilvl="6" w:tplc="04090001" w:tentative="1">
      <w:start w:val="1"/>
      <w:numFmt w:val="bullet"/>
      <w:lvlText w:val=""/>
      <w:lvlJc w:val="left"/>
      <w:pPr>
        <w:tabs>
          <w:tab w:val="num" w:pos="3200"/>
        </w:tabs>
        <w:ind w:left="3200" w:hanging="400"/>
      </w:pPr>
      <w:rPr>
        <w:rFonts w:ascii="Wingdings" w:hAnsi="Wingdings" w:hint="default"/>
      </w:rPr>
    </w:lvl>
    <w:lvl w:ilvl="7" w:tplc="04090003" w:tentative="1">
      <w:start w:val="1"/>
      <w:numFmt w:val="bullet"/>
      <w:lvlText w:val=""/>
      <w:lvlJc w:val="left"/>
      <w:pPr>
        <w:tabs>
          <w:tab w:val="num" w:pos="3600"/>
        </w:tabs>
        <w:ind w:left="3600" w:hanging="400"/>
      </w:pPr>
      <w:rPr>
        <w:rFonts w:ascii="Wingdings" w:hAnsi="Wingdings" w:hint="default"/>
      </w:rPr>
    </w:lvl>
    <w:lvl w:ilvl="8" w:tplc="04090005" w:tentative="1">
      <w:start w:val="1"/>
      <w:numFmt w:val="bullet"/>
      <w:lvlText w:val=""/>
      <w:lvlJc w:val="left"/>
      <w:pPr>
        <w:tabs>
          <w:tab w:val="num" w:pos="4000"/>
        </w:tabs>
        <w:ind w:left="4000" w:hanging="400"/>
      </w:pPr>
      <w:rPr>
        <w:rFonts w:ascii="Wingdings" w:hAnsi="Wingdings" w:hint="default"/>
      </w:rPr>
    </w:lvl>
  </w:abstractNum>
  <w:abstractNum w:abstractNumId="7" w15:restartNumberingAfterBreak="0">
    <w:nsid w:val="30641696"/>
    <w:multiLevelType w:val="hybridMultilevel"/>
    <w:tmpl w:val="EFDC8FF6"/>
    <w:lvl w:ilvl="0" w:tplc="81F65682">
      <w:start w:val="1"/>
      <w:numFmt w:val="bullet"/>
      <w:lvlText w:val=""/>
      <w:lvlJc w:val="left"/>
      <w:pPr>
        <w:tabs>
          <w:tab w:val="num" w:pos="720"/>
        </w:tabs>
        <w:ind w:left="720" w:hanging="360"/>
      </w:pPr>
      <w:rPr>
        <w:rFonts w:ascii="Symbol" w:hAnsi="Symbol" w:hint="default"/>
      </w:rPr>
    </w:lvl>
    <w:lvl w:ilvl="1" w:tplc="04090001">
      <w:start w:val="1"/>
      <w:numFmt w:val="bullet"/>
      <w:lvlText w:val=""/>
      <w:lvlJc w:val="left"/>
      <w:pPr>
        <w:tabs>
          <w:tab w:val="num" w:pos="1520"/>
        </w:tabs>
        <w:ind w:left="1520" w:hanging="360"/>
      </w:pPr>
      <w:rPr>
        <w:rFonts w:ascii="Symbol" w:hAnsi="Symbol" w:hint="default"/>
      </w:rPr>
    </w:lvl>
    <w:lvl w:ilvl="2" w:tplc="04090005" w:tentative="1">
      <w:start w:val="1"/>
      <w:numFmt w:val="bullet"/>
      <w:lvlText w:val=""/>
      <w:lvlJc w:val="left"/>
      <w:pPr>
        <w:tabs>
          <w:tab w:val="num" w:pos="1960"/>
        </w:tabs>
        <w:ind w:left="1960" w:hanging="400"/>
      </w:pPr>
      <w:rPr>
        <w:rFonts w:ascii="Wingdings" w:hAnsi="Wingdings" w:hint="default"/>
      </w:rPr>
    </w:lvl>
    <w:lvl w:ilvl="3" w:tplc="04090001" w:tentative="1">
      <w:start w:val="1"/>
      <w:numFmt w:val="bullet"/>
      <w:lvlText w:val=""/>
      <w:lvlJc w:val="left"/>
      <w:pPr>
        <w:tabs>
          <w:tab w:val="num" w:pos="2360"/>
        </w:tabs>
        <w:ind w:left="2360" w:hanging="400"/>
      </w:pPr>
      <w:rPr>
        <w:rFonts w:ascii="Wingdings" w:hAnsi="Wingdings" w:hint="default"/>
      </w:rPr>
    </w:lvl>
    <w:lvl w:ilvl="4" w:tplc="04090003" w:tentative="1">
      <w:start w:val="1"/>
      <w:numFmt w:val="bullet"/>
      <w:lvlText w:val=""/>
      <w:lvlJc w:val="left"/>
      <w:pPr>
        <w:tabs>
          <w:tab w:val="num" w:pos="2760"/>
        </w:tabs>
        <w:ind w:left="2760" w:hanging="400"/>
      </w:pPr>
      <w:rPr>
        <w:rFonts w:ascii="Wingdings" w:hAnsi="Wingdings" w:hint="default"/>
      </w:rPr>
    </w:lvl>
    <w:lvl w:ilvl="5" w:tplc="04090005" w:tentative="1">
      <w:start w:val="1"/>
      <w:numFmt w:val="bullet"/>
      <w:lvlText w:val=""/>
      <w:lvlJc w:val="left"/>
      <w:pPr>
        <w:tabs>
          <w:tab w:val="num" w:pos="3160"/>
        </w:tabs>
        <w:ind w:left="3160" w:hanging="400"/>
      </w:pPr>
      <w:rPr>
        <w:rFonts w:ascii="Wingdings" w:hAnsi="Wingdings" w:hint="default"/>
      </w:rPr>
    </w:lvl>
    <w:lvl w:ilvl="6" w:tplc="04090001" w:tentative="1">
      <w:start w:val="1"/>
      <w:numFmt w:val="bullet"/>
      <w:lvlText w:val=""/>
      <w:lvlJc w:val="left"/>
      <w:pPr>
        <w:tabs>
          <w:tab w:val="num" w:pos="3560"/>
        </w:tabs>
        <w:ind w:left="3560" w:hanging="400"/>
      </w:pPr>
      <w:rPr>
        <w:rFonts w:ascii="Wingdings" w:hAnsi="Wingdings" w:hint="default"/>
      </w:rPr>
    </w:lvl>
    <w:lvl w:ilvl="7" w:tplc="04090003" w:tentative="1">
      <w:start w:val="1"/>
      <w:numFmt w:val="bullet"/>
      <w:lvlText w:val=""/>
      <w:lvlJc w:val="left"/>
      <w:pPr>
        <w:tabs>
          <w:tab w:val="num" w:pos="3960"/>
        </w:tabs>
        <w:ind w:left="3960" w:hanging="400"/>
      </w:pPr>
      <w:rPr>
        <w:rFonts w:ascii="Wingdings" w:hAnsi="Wingdings" w:hint="default"/>
      </w:rPr>
    </w:lvl>
    <w:lvl w:ilvl="8" w:tplc="04090005" w:tentative="1">
      <w:start w:val="1"/>
      <w:numFmt w:val="bullet"/>
      <w:lvlText w:val=""/>
      <w:lvlJc w:val="left"/>
      <w:pPr>
        <w:tabs>
          <w:tab w:val="num" w:pos="4360"/>
        </w:tabs>
        <w:ind w:left="4360" w:hanging="400"/>
      </w:pPr>
      <w:rPr>
        <w:rFonts w:ascii="Wingdings" w:hAnsi="Wingdings" w:hint="default"/>
      </w:rPr>
    </w:lvl>
  </w:abstractNum>
  <w:abstractNum w:abstractNumId="8" w15:restartNumberingAfterBreak="0">
    <w:nsid w:val="36EE16D3"/>
    <w:multiLevelType w:val="hybridMultilevel"/>
    <w:tmpl w:val="764E0C76"/>
    <w:lvl w:ilvl="0" w:tplc="04090001">
      <w:start w:val="1"/>
      <w:numFmt w:val="bullet"/>
      <w:lvlText w:val=""/>
      <w:lvlJc w:val="left"/>
      <w:pPr>
        <w:tabs>
          <w:tab w:val="num" w:pos="360"/>
        </w:tabs>
        <w:ind w:left="360" w:hanging="360"/>
      </w:pPr>
      <w:rPr>
        <w:rFonts w:ascii="Symbol" w:hAnsi="Symbol" w:hint="default"/>
      </w:rPr>
    </w:lvl>
    <w:lvl w:ilvl="1" w:tplc="722A45E8">
      <w:start w:val="2"/>
      <w:numFmt w:val="bullet"/>
      <w:suff w:val="space"/>
      <w:lvlText w:val="-"/>
      <w:lvlJc w:val="left"/>
      <w:pPr>
        <w:ind w:left="980" w:hanging="180"/>
      </w:pPr>
      <w:rPr>
        <w:rFonts w:ascii="Times New Roman" w:eastAsia="GulimChe" w:hAnsi="Times New Roman" w:cs="Times New Roman" w:hint="default"/>
      </w:rPr>
    </w:lvl>
    <w:lvl w:ilvl="2" w:tplc="04090005" w:tentative="1">
      <w:start w:val="1"/>
      <w:numFmt w:val="bullet"/>
      <w:lvlText w:val=""/>
      <w:lvlJc w:val="left"/>
      <w:pPr>
        <w:tabs>
          <w:tab w:val="num" w:pos="1600"/>
        </w:tabs>
        <w:ind w:left="1600" w:hanging="400"/>
      </w:pPr>
      <w:rPr>
        <w:rFonts w:ascii="Wingdings" w:hAnsi="Wingdings" w:hint="default"/>
      </w:rPr>
    </w:lvl>
    <w:lvl w:ilvl="3" w:tplc="04090001" w:tentative="1">
      <w:start w:val="1"/>
      <w:numFmt w:val="bullet"/>
      <w:lvlText w:val=""/>
      <w:lvlJc w:val="left"/>
      <w:pPr>
        <w:tabs>
          <w:tab w:val="num" w:pos="2000"/>
        </w:tabs>
        <w:ind w:left="2000" w:hanging="400"/>
      </w:pPr>
      <w:rPr>
        <w:rFonts w:ascii="Wingdings" w:hAnsi="Wingdings" w:hint="default"/>
      </w:rPr>
    </w:lvl>
    <w:lvl w:ilvl="4" w:tplc="04090003" w:tentative="1">
      <w:start w:val="1"/>
      <w:numFmt w:val="bullet"/>
      <w:lvlText w:val=""/>
      <w:lvlJc w:val="left"/>
      <w:pPr>
        <w:tabs>
          <w:tab w:val="num" w:pos="2400"/>
        </w:tabs>
        <w:ind w:left="2400" w:hanging="400"/>
      </w:pPr>
      <w:rPr>
        <w:rFonts w:ascii="Wingdings" w:hAnsi="Wingdings" w:hint="default"/>
      </w:rPr>
    </w:lvl>
    <w:lvl w:ilvl="5" w:tplc="04090005" w:tentative="1">
      <w:start w:val="1"/>
      <w:numFmt w:val="bullet"/>
      <w:lvlText w:val=""/>
      <w:lvlJc w:val="left"/>
      <w:pPr>
        <w:tabs>
          <w:tab w:val="num" w:pos="2800"/>
        </w:tabs>
        <w:ind w:left="2800" w:hanging="400"/>
      </w:pPr>
      <w:rPr>
        <w:rFonts w:ascii="Wingdings" w:hAnsi="Wingdings" w:hint="default"/>
      </w:rPr>
    </w:lvl>
    <w:lvl w:ilvl="6" w:tplc="04090001" w:tentative="1">
      <w:start w:val="1"/>
      <w:numFmt w:val="bullet"/>
      <w:lvlText w:val=""/>
      <w:lvlJc w:val="left"/>
      <w:pPr>
        <w:tabs>
          <w:tab w:val="num" w:pos="3200"/>
        </w:tabs>
        <w:ind w:left="3200" w:hanging="400"/>
      </w:pPr>
      <w:rPr>
        <w:rFonts w:ascii="Wingdings" w:hAnsi="Wingdings" w:hint="default"/>
      </w:rPr>
    </w:lvl>
    <w:lvl w:ilvl="7" w:tplc="04090003" w:tentative="1">
      <w:start w:val="1"/>
      <w:numFmt w:val="bullet"/>
      <w:lvlText w:val=""/>
      <w:lvlJc w:val="left"/>
      <w:pPr>
        <w:tabs>
          <w:tab w:val="num" w:pos="3600"/>
        </w:tabs>
        <w:ind w:left="3600" w:hanging="400"/>
      </w:pPr>
      <w:rPr>
        <w:rFonts w:ascii="Wingdings" w:hAnsi="Wingdings" w:hint="default"/>
      </w:rPr>
    </w:lvl>
    <w:lvl w:ilvl="8" w:tplc="04090005" w:tentative="1">
      <w:start w:val="1"/>
      <w:numFmt w:val="bullet"/>
      <w:lvlText w:val=""/>
      <w:lvlJc w:val="left"/>
      <w:pPr>
        <w:tabs>
          <w:tab w:val="num" w:pos="4000"/>
        </w:tabs>
        <w:ind w:left="4000" w:hanging="400"/>
      </w:pPr>
      <w:rPr>
        <w:rFonts w:ascii="Wingdings" w:hAnsi="Wingdings" w:hint="default"/>
      </w:rPr>
    </w:lvl>
  </w:abstractNum>
  <w:abstractNum w:abstractNumId="9" w15:restartNumberingAfterBreak="0">
    <w:nsid w:val="36F050AC"/>
    <w:multiLevelType w:val="hybridMultilevel"/>
    <w:tmpl w:val="EFDC8FF6"/>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
      <w:lvlJc w:val="left"/>
      <w:pPr>
        <w:tabs>
          <w:tab w:val="num" w:pos="1200"/>
        </w:tabs>
        <w:ind w:left="1200" w:hanging="400"/>
      </w:pPr>
      <w:rPr>
        <w:rFonts w:ascii="Wingdings" w:hAnsi="Wingdings" w:hint="default"/>
      </w:rPr>
    </w:lvl>
    <w:lvl w:ilvl="2" w:tplc="04090005" w:tentative="1">
      <w:start w:val="1"/>
      <w:numFmt w:val="bullet"/>
      <w:lvlText w:val=""/>
      <w:lvlJc w:val="left"/>
      <w:pPr>
        <w:tabs>
          <w:tab w:val="num" w:pos="1600"/>
        </w:tabs>
        <w:ind w:left="1600" w:hanging="400"/>
      </w:pPr>
      <w:rPr>
        <w:rFonts w:ascii="Wingdings" w:hAnsi="Wingdings" w:hint="default"/>
      </w:rPr>
    </w:lvl>
    <w:lvl w:ilvl="3" w:tplc="04090001" w:tentative="1">
      <w:start w:val="1"/>
      <w:numFmt w:val="bullet"/>
      <w:lvlText w:val=""/>
      <w:lvlJc w:val="left"/>
      <w:pPr>
        <w:tabs>
          <w:tab w:val="num" w:pos="2000"/>
        </w:tabs>
        <w:ind w:left="2000" w:hanging="400"/>
      </w:pPr>
      <w:rPr>
        <w:rFonts w:ascii="Wingdings" w:hAnsi="Wingdings" w:hint="default"/>
      </w:rPr>
    </w:lvl>
    <w:lvl w:ilvl="4" w:tplc="04090003" w:tentative="1">
      <w:start w:val="1"/>
      <w:numFmt w:val="bullet"/>
      <w:lvlText w:val=""/>
      <w:lvlJc w:val="left"/>
      <w:pPr>
        <w:tabs>
          <w:tab w:val="num" w:pos="2400"/>
        </w:tabs>
        <w:ind w:left="2400" w:hanging="400"/>
      </w:pPr>
      <w:rPr>
        <w:rFonts w:ascii="Wingdings" w:hAnsi="Wingdings" w:hint="default"/>
      </w:rPr>
    </w:lvl>
    <w:lvl w:ilvl="5" w:tplc="04090005" w:tentative="1">
      <w:start w:val="1"/>
      <w:numFmt w:val="bullet"/>
      <w:lvlText w:val=""/>
      <w:lvlJc w:val="left"/>
      <w:pPr>
        <w:tabs>
          <w:tab w:val="num" w:pos="2800"/>
        </w:tabs>
        <w:ind w:left="2800" w:hanging="400"/>
      </w:pPr>
      <w:rPr>
        <w:rFonts w:ascii="Wingdings" w:hAnsi="Wingdings" w:hint="default"/>
      </w:rPr>
    </w:lvl>
    <w:lvl w:ilvl="6" w:tplc="04090001" w:tentative="1">
      <w:start w:val="1"/>
      <w:numFmt w:val="bullet"/>
      <w:lvlText w:val=""/>
      <w:lvlJc w:val="left"/>
      <w:pPr>
        <w:tabs>
          <w:tab w:val="num" w:pos="3200"/>
        </w:tabs>
        <w:ind w:left="3200" w:hanging="400"/>
      </w:pPr>
      <w:rPr>
        <w:rFonts w:ascii="Wingdings" w:hAnsi="Wingdings" w:hint="default"/>
      </w:rPr>
    </w:lvl>
    <w:lvl w:ilvl="7" w:tplc="04090003" w:tentative="1">
      <w:start w:val="1"/>
      <w:numFmt w:val="bullet"/>
      <w:lvlText w:val=""/>
      <w:lvlJc w:val="left"/>
      <w:pPr>
        <w:tabs>
          <w:tab w:val="num" w:pos="3600"/>
        </w:tabs>
        <w:ind w:left="3600" w:hanging="400"/>
      </w:pPr>
      <w:rPr>
        <w:rFonts w:ascii="Wingdings" w:hAnsi="Wingdings" w:hint="default"/>
      </w:rPr>
    </w:lvl>
    <w:lvl w:ilvl="8" w:tplc="04090005" w:tentative="1">
      <w:start w:val="1"/>
      <w:numFmt w:val="bullet"/>
      <w:lvlText w:val=""/>
      <w:lvlJc w:val="left"/>
      <w:pPr>
        <w:tabs>
          <w:tab w:val="num" w:pos="4000"/>
        </w:tabs>
        <w:ind w:left="4000" w:hanging="400"/>
      </w:pPr>
      <w:rPr>
        <w:rFonts w:ascii="Wingdings" w:hAnsi="Wingdings" w:hint="default"/>
      </w:rPr>
    </w:lvl>
  </w:abstractNum>
  <w:abstractNum w:abstractNumId="10" w15:restartNumberingAfterBreak="0">
    <w:nsid w:val="58464A02"/>
    <w:multiLevelType w:val="hybridMultilevel"/>
    <w:tmpl w:val="6FA6C92C"/>
    <w:lvl w:ilvl="0" w:tplc="7D7C627A">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 w15:restartNumberingAfterBreak="0">
    <w:nsid w:val="718A1258"/>
    <w:multiLevelType w:val="hybridMultilevel"/>
    <w:tmpl w:val="EFDC8FF6"/>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
      <w:lvlJc w:val="left"/>
      <w:pPr>
        <w:tabs>
          <w:tab w:val="num" w:pos="1200"/>
        </w:tabs>
        <w:ind w:left="1200" w:hanging="400"/>
      </w:pPr>
      <w:rPr>
        <w:rFonts w:ascii="Wingdings" w:hAnsi="Wingdings" w:hint="default"/>
      </w:rPr>
    </w:lvl>
    <w:lvl w:ilvl="2" w:tplc="04090005" w:tentative="1">
      <w:start w:val="1"/>
      <w:numFmt w:val="bullet"/>
      <w:lvlText w:val=""/>
      <w:lvlJc w:val="left"/>
      <w:pPr>
        <w:tabs>
          <w:tab w:val="num" w:pos="1600"/>
        </w:tabs>
        <w:ind w:left="1600" w:hanging="400"/>
      </w:pPr>
      <w:rPr>
        <w:rFonts w:ascii="Wingdings" w:hAnsi="Wingdings" w:hint="default"/>
      </w:rPr>
    </w:lvl>
    <w:lvl w:ilvl="3" w:tplc="04090001" w:tentative="1">
      <w:start w:val="1"/>
      <w:numFmt w:val="bullet"/>
      <w:lvlText w:val=""/>
      <w:lvlJc w:val="left"/>
      <w:pPr>
        <w:tabs>
          <w:tab w:val="num" w:pos="2000"/>
        </w:tabs>
        <w:ind w:left="2000" w:hanging="400"/>
      </w:pPr>
      <w:rPr>
        <w:rFonts w:ascii="Wingdings" w:hAnsi="Wingdings" w:hint="default"/>
      </w:rPr>
    </w:lvl>
    <w:lvl w:ilvl="4" w:tplc="04090003" w:tentative="1">
      <w:start w:val="1"/>
      <w:numFmt w:val="bullet"/>
      <w:lvlText w:val=""/>
      <w:lvlJc w:val="left"/>
      <w:pPr>
        <w:tabs>
          <w:tab w:val="num" w:pos="2400"/>
        </w:tabs>
        <w:ind w:left="2400" w:hanging="400"/>
      </w:pPr>
      <w:rPr>
        <w:rFonts w:ascii="Wingdings" w:hAnsi="Wingdings" w:hint="default"/>
      </w:rPr>
    </w:lvl>
    <w:lvl w:ilvl="5" w:tplc="04090005" w:tentative="1">
      <w:start w:val="1"/>
      <w:numFmt w:val="bullet"/>
      <w:lvlText w:val=""/>
      <w:lvlJc w:val="left"/>
      <w:pPr>
        <w:tabs>
          <w:tab w:val="num" w:pos="2800"/>
        </w:tabs>
        <w:ind w:left="2800" w:hanging="400"/>
      </w:pPr>
      <w:rPr>
        <w:rFonts w:ascii="Wingdings" w:hAnsi="Wingdings" w:hint="default"/>
      </w:rPr>
    </w:lvl>
    <w:lvl w:ilvl="6" w:tplc="04090001" w:tentative="1">
      <w:start w:val="1"/>
      <w:numFmt w:val="bullet"/>
      <w:lvlText w:val=""/>
      <w:lvlJc w:val="left"/>
      <w:pPr>
        <w:tabs>
          <w:tab w:val="num" w:pos="3200"/>
        </w:tabs>
        <w:ind w:left="3200" w:hanging="400"/>
      </w:pPr>
      <w:rPr>
        <w:rFonts w:ascii="Wingdings" w:hAnsi="Wingdings" w:hint="default"/>
      </w:rPr>
    </w:lvl>
    <w:lvl w:ilvl="7" w:tplc="04090003" w:tentative="1">
      <w:start w:val="1"/>
      <w:numFmt w:val="bullet"/>
      <w:lvlText w:val=""/>
      <w:lvlJc w:val="left"/>
      <w:pPr>
        <w:tabs>
          <w:tab w:val="num" w:pos="3600"/>
        </w:tabs>
        <w:ind w:left="3600" w:hanging="400"/>
      </w:pPr>
      <w:rPr>
        <w:rFonts w:ascii="Wingdings" w:hAnsi="Wingdings" w:hint="default"/>
      </w:rPr>
    </w:lvl>
    <w:lvl w:ilvl="8" w:tplc="04090005" w:tentative="1">
      <w:start w:val="1"/>
      <w:numFmt w:val="bullet"/>
      <w:lvlText w:val=""/>
      <w:lvlJc w:val="left"/>
      <w:pPr>
        <w:tabs>
          <w:tab w:val="num" w:pos="4000"/>
        </w:tabs>
        <w:ind w:left="4000" w:hanging="400"/>
      </w:pPr>
      <w:rPr>
        <w:rFonts w:ascii="Wingdings" w:hAnsi="Wingdings" w:hint="default"/>
      </w:rPr>
    </w:lvl>
  </w:abstractNum>
  <w:abstractNum w:abstractNumId="12" w15:restartNumberingAfterBreak="0">
    <w:nsid w:val="72B134B3"/>
    <w:multiLevelType w:val="hybridMultilevel"/>
    <w:tmpl w:val="A10E161E"/>
    <w:lvl w:ilvl="0" w:tplc="5D46A500">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8"/>
  </w:num>
  <w:num w:numId="2">
    <w:abstractNumId w:val="6"/>
  </w:num>
  <w:num w:numId="3">
    <w:abstractNumId w:val="4"/>
  </w:num>
  <w:num w:numId="4">
    <w:abstractNumId w:val="11"/>
  </w:num>
  <w:num w:numId="5">
    <w:abstractNumId w:val="7"/>
  </w:num>
  <w:num w:numId="6">
    <w:abstractNumId w:val="9"/>
  </w:num>
  <w:num w:numId="7">
    <w:abstractNumId w:val="3"/>
  </w:num>
  <w:num w:numId="8">
    <w:abstractNumId w:val="0"/>
  </w:num>
  <w:num w:numId="9">
    <w:abstractNumId w:val="10"/>
  </w:num>
  <w:num w:numId="10">
    <w:abstractNumId w:val="12"/>
  </w:num>
  <w:num w:numId="11">
    <w:abstractNumId w:val="5"/>
  </w:num>
  <w:num w:numId="12">
    <w:abstractNumId w:val="2"/>
  </w:num>
  <w:num w:numId="1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hdrShapeDefaults>
    <o:shapedefaults v:ext="edit" spidmax="2049">
      <v:textbox inset="5.85pt,.7pt,5.85pt,.7pt"/>
    </o:shapedefaults>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57B27"/>
    <w:rsid w:val="00033859"/>
    <w:rsid w:val="0003595B"/>
    <w:rsid w:val="00035EFB"/>
    <w:rsid w:val="000529A1"/>
    <w:rsid w:val="0005660E"/>
    <w:rsid w:val="000713CF"/>
    <w:rsid w:val="000F5540"/>
    <w:rsid w:val="00113A81"/>
    <w:rsid w:val="001539DD"/>
    <w:rsid w:val="00156D1D"/>
    <w:rsid w:val="0016135E"/>
    <w:rsid w:val="0017248C"/>
    <w:rsid w:val="00172C79"/>
    <w:rsid w:val="00172D1D"/>
    <w:rsid w:val="0019586B"/>
    <w:rsid w:val="00196568"/>
    <w:rsid w:val="001A2F16"/>
    <w:rsid w:val="001A539D"/>
    <w:rsid w:val="001B18C2"/>
    <w:rsid w:val="001C619C"/>
    <w:rsid w:val="001D5D7E"/>
    <w:rsid w:val="00253A58"/>
    <w:rsid w:val="00254A1B"/>
    <w:rsid w:val="00254DAF"/>
    <w:rsid w:val="0028454D"/>
    <w:rsid w:val="00291350"/>
    <w:rsid w:val="00291C9E"/>
    <w:rsid w:val="002926D4"/>
    <w:rsid w:val="002C07DA"/>
    <w:rsid w:val="002C7EA9"/>
    <w:rsid w:val="002F418E"/>
    <w:rsid w:val="0034216C"/>
    <w:rsid w:val="003809C7"/>
    <w:rsid w:val="003B5373"/>
    <w:rsid w:val="003B6263"/>
    <w:rsid w:val="003C2A5B"/>
    <w:rsid w:val="003C64A7"/>
    <w:rsid w:val="003D3FDA"/>
    <w:rsid w:val="003E326F"/>
    <w:rsid w:val="00420822"/>
    <w:rsid w:val="0045458F"/>
    <w:rsid w:val="00460185"/>
    <w:rsid w:val="004633B4"/>
    <w:rsid w:val="00480B03"/>
    <w:rsid w:val="004A56D2"/>
    <w:rsid w:val="004B3553"/>
    <w:rsid w:val="004D2E86"/>
    <w:rsid w:val="004E429C"/>
    <w:rsid w:val="005123B8"/>
    <w:rsid w:val="00526E07"/>
    <w:rsid w:val="00530E8C"/>
    <w:rsid w:val="00545933"/>
    <w:rsid w:val="00573C92"/>
    <w:rsid w:val="00587875"/>
    <w:rsid w:val="005E2621"/>
    <w:rsid w:val="005E6663"/>
    <w:rsid w:val="005F6041"/>
    <w:rsid w:val="00607E2B"/>
    <w:rsid w:val="00623CE1"/>
    <w:rsid w:val="0063062B"/>
    <w:rsid w:val="00637BE5"/>
    <w:rsid w:val="00667229"/>
    <w:rsid w:val="00676C1D"/>
    <w:rsid w:val="006812C1"/>
    <w:rsid w:val="00682BE5"/>
    <w:rsid w:val="00686456"/>
    <w:rsid w:val="00690FED"/>
    <w:rsid w:val="006939A5"/>
    <w:rsid w:val="00697045"/>
    <w:rsid w:val="006A530B"/>
    <w:rsid w:val="006A7376"/>
    <w:rsid w:val="006D53E4"/>
    <w:rsid w:val="00712451"/>
    <w:rsid w:val="00713324"/>
    <w:rsid w:val="00726191"/>
    <w:rsid w:val="00732F08"/>
    <w:rsid w:val="0074190C"/>
    <w:rsid w:val="00762576"/>
    <w:rsid w:val="00791060"/>
    <w:rsid w:val="007A7662"/>
    <w:rsid w:val="007B5626"/>
    <w:rsid w:val="007F1E2A"/>
    <w:rsid w:val="0080570B"/>
    <w:rsid w:val="008148E1"/>
    <w:rsid w:val="008220DF"/>
    <w:rsid w:val="008431DF"/>
    <w:rsid w:val="00847A46"/>
    <w:rsid w:val="00857B27"/>
    <w:rsid w:val="00870D83"/>
    <w:rsid w:val="008A6001"/>
    <w:rsid w:val="008D0E09"/>
    <w:rsid w:val="008E4412"/>
    <w:rsid w:val="00921ECC"/>
    <w:rsid w:val="00927E2F"/>
    <w:rsid w:val="0097693B"/>
    <w:rsid w:val="00993355"/>
    <w:rsid w:val="009A4A6D"/>
    <w:rsid w:val="009C09CD"/>
    <w:rsid w:val="009D58C8"/>
    <w:rsid w:val="009E0413"/>
    <w:rsid w:val="00A13265"/>
    <w:rsid w:val="00A333D5"/>
    <w:rsid w:val="00A71136"/>
    <w:rsid w:val="00A74F4D"/>
    <w:rsid w:val="00A80565"/>
    <w:rsid w:val="00AA474C"/>
    <w:rsid w:val="00AD7E5F"/>
    <w:rsid w:val="00B01AA1"/>
    <w:rsid w:val="00B216EE"/>
    <w:rsid w:val="00B30C81"/>
    <w:rsid w:val="00BD7620"/>
    <w:rsid w:val="00BF71AC"/>
    <w:rsid w:val="00C0361A"/>
    <w:rsid w:val="00C15633"/>
    <w:rsid w:val="00C15799"/>
    <w:rsid w:val="00C357AD"/>
    <w:rsid w:val="00C6069C"/>
    <w:rsid w:val="00C8748D"/>
    <w:rsid w:val="00CD5431"/>
    <w:rsid w:val="00CF2491"/>
    <w:rsid w:val="00D246CD"/>
    <w:rsid w:val="00D30B57"/>
    <w:rsid w:val="00D51E54"/>
    <w:rsid w:val="00D57772"/>
    <w:rsid w:val="00D75A4D"/>
    <w:rsid w:val="00D8478B"/>
    <w:rsid w:val="00D86151"/>
    <w:rsid w:val="00D87DA2"/>
    <w:rsid w:val="00DA7595"/>
    <w:rsid w:val="00DB0A68"/>
    <w:rsid w:val="00DC43A3"/>
    <w:rsid w:val="00DC6954"/>
    <w:rsid w:val="00DE3816"/>
    <w:rsid w:val="00E0124F"/>
    <w:rsid w:val="00E4680F"/>
    <w:rsid w:val="00E623AE"/>
    <w:rsid w:val="00E66340"/>
    <w:rsid w:val="00E674D3"/>
    <w:rsid w:val="00E70FD0"/>
    <w:rsid w:val="00E74909"/>
    <w:rsid w:val="00EB1638"/>
    <w:rsid w:val="00EC1954"/>
    <w:rsid w:val="00EF7F4A"/>
    <w:rsid w:val="00F34944"/>
    <w:rsid w:val="00F839C8"/>
    <w:rsid w:val="00F84067"/>
    <w:rsid w:val="00FC76B7"/>
    <w:rsid w:val="00FF6AB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hapeDefaults>
    <o:shapedefaults v:ext="edit" spidmax="2049">
      <v:textbox inset="5.85pt,.7pt,5.85pt,.7pt"/>
    </o:shapedefaults>
    <o:shapelayout v:ext="edit">
      <o:idmap v:ext="edit" data="1"/>
    </o:shapelayout>
  </w:shapeDefaults>
  <w:decimalSymbol w:val="."/>
  <w:listSeparator w:val=","/>
  <w15:docId w15:val="{EE77BE6C-3801-4868-B803-D4E8FC1323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Batang" w:hAnsi="Times New Roman" w:cs="Times New Roman"/>
        <w:lang w:val="en-US" w:eastAsia="ja-JP"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A7595"/>
    <w:rPr>
      <w:rFonts w:eastAsia="BatangChe"/>
      <w:sz w:val="24"/>
      <w:szCs w:val="24"/>
      <w:lang w:eastAsia="en-US"/>
    </w:rPr>
  </w:style>
  <w:style w:type="paragraph" w:styleId="1">
    <w:name w:val="heading 1"/>
    <w:basedOn w:val="a"/>
    <w:next w:val="a"/>
    <w:qFormat/>
    <w:rsid w:val="00DA7595"/>
    <w:pPr>
      <w:keepNext/>
      <w:jc w:val="center"/>
      <w:outlineLvl w:val="0"/>
    </w:pPr>
    <w:rPr>
      <w:b/>
      <w:bCs/>
      <w:u w:val="single"/>
    </w:rPr>
  </w:style>
  <w:style w:type="paragraph" w:styleId="8">
    <w:name w:val="heading 8"/>
    <w:basedOn w:val="a"/>
    <w:next w:val="a"/>
    <w:qFormat/>
    <w:rsid w:val="00DA7595"/>
    <w:pPr>
      <w:keepNext/>
      <w:widowControl w:val="0"/>
      <w:wordWrap w:val="0"/>
      <w:jc w:val="both"/>
      <w:outlineLvl w:val="7"/>
    </w:pPr>
    <w:rPr>
      <w:b/>
      <w:bCs/>
      <w:kern w:val="2"/>
      <w:sz w:val="20"/>
      <w:szCs w:val="20"/>
      <w:lang w:eastAsia="ko-KR"/>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rsid w:val="00DA7595"/>
    <w:pPr>
      <w:tabs>
        <w:tab w:val="center" w:pos="4320"/>
        <w:tab w:val="right" w:pos="8640"/>
      </w:tabs>
    </w:pPr>
  </w:style>
  <w:style w:type="paragraph" w:customStyle="1" w:styleId="a4">
    <w:name w:val="표"/>
    <w:basedOn w:val="a"/>
    <w:next w:val="a"/>
    <w:autoRedefine/>
    <w:rsid w:val="00DA7595"/>
    <w:pPr>
      <w:widowControl w:val="0"/>
      <w:wordWrap w:val="0"/>
      <w:autoSpaceDE w:val="0"/>
      <w:autoSpaceDN w:val="0"/>
      <w:jc w:val="both"/>
    </w:pPr>
    <w:rPr>
      <w:rFonts w:ascii="Book Antiqua" w:eastAsia="GulimChe" w:hAnsi="Book Antiqua"/>
      <w:b/>
      <w:bCs/>
      <w:kern w:val="2"/>
      <w:sz w:val="28"/>
      <w:lang w:eastAsia="ko-KR"/>
    </w:rPr>
  </w:style>
  <w:style w:type="character" w:styleId="a5">
    <w:name w:val="page number"/>
    <w:basedOn w:val="a0"/>
    <w:rsid w:val="00DA7595"/>
  </w:style>
  <w:style w:type="paragraph" w:styleId="a6">
    <w:name w:val="Normal Indent"/>
    <w:basedOn w:val="a"/>
    <w:rsid w:val="00DA7595"/>
    <w:pPr>
      <w:widowControl w:val="0"/>
      <w:wordWrap w:val="0"/>
      <w:ind w:left="851"/>
      <w:jc w:val="both"/>
    </w:pPr>
    <w:rPr>
      <w:kern w:val="2"/>
      <w:sz w:val="20"/>
      <w:szCs w:val="20"/>
      <w:lang w:eastAsia="ko-KR"/>
    </w:rPr>
  </w:style>
  <w:style w:type="paragraph" w:customStyle="1" w:styleId="Note">
    <w:name w:val="Note"/>
    <w:basedOn w:val="a"/>
    <w:rsid w:val="00DA7595"/>
    <w:pPr>
      <w:tabs>
        <w:tab w:val="left" w:pos="284"/>
        <w:tab w:val="left" w:pos="1134"/>
        <w:tab w:val="left" w:pos="1871"/>
        <w:tab w:val="left" w:pos="2268"/>
      </w:tabs>
      <w:spacing w:before="160"/>
      <w:jc w:val="both"/>
    </w:pPr>
    <w:rPr>
      <w:noProof/>
      <w:sz w:val="20"/>
      <w:szCs w:val="20"/>
      <w:lang w:eastAsia="ko-KR"/>
    </w:rPr>
  </w:style>
  <w:style w:type="paragraph" w:styleId="a7">
    <w:name w:val="header"/>
    <w:basedOn w:val="a"/>
    <w:link w:val="a8"/>
    <w:rsid w:val="0080570B"/>
    <w:pPr>
      <w:tabs>
        <w:tab w:val="center" w:pos="4320"/>
        <w:tab w:val="right" w:pos="8640"/>
      </w:tabs>
    </w:pPr>
  </w:style>
  <w:style w:type="paragraph" w:customStyle="1" w:styleId="Equation">
    <w:name w:val="Equation"/>
    <w:basedOn w:val="a"/>
    <w:rsid w:val="00AD7E5F"/>
    <w:pPr>
      <w:tabs>
        <w:tab w:val="left" w:pos="794"/>
        <w:tab w:val="center" w:pos="4820"/>
        <w:tab w:val="right" w:pos="9639"/>
      </w:tabs>
      <w:overflowPunct w:val="0"/>
      <w:autoSpaceDE w:val="0"/>
      <w:autoSpaceDN w:val="0"/>
      <w:adjustRightInd w:val="0"/>
      <w:spacing w:beforeLines="50" w:line="240" w:lineRule="atLeast"/>
      <w:textAlignment w:val="baseline"/>
    </w:pPr>
    <w:rPr>
      <w:rFonts w:eastAsia="ＭＳ 明朝"/>
      <w:szCs w:val="22"/>
      <w:lang w:val="en-GB"/>
    </w:rPr>
  </w:style>
  <w:style w:type="paragraph" w:styleId="a9">
    <w:name w:val="Balloon Text"/>
    <w:basedOn w:val="a"/>
    <w:link w:val="aa"/>
    <w:rsid w:val="009E0413"/>
    <w:rPr>
      <w:rFonts w:ascii="Arial" w:eastAsia="ＭＳ ゴシック" w:hAnsi="Arial"/>
      <w:sz w:val="18"/>
      <w:szCs w:val="18"/>
      <w:lang w:val="x-none"/>
    </w:rPr>
  </w:style>
  <w:style w:type="character" w:customStyle="1" w:styleId="aa">
    <w:name w:val="吹き出し (文字)"/>
    <w:link w:val="a9"/>
    <w:rsid w:val="009E0413"/>
    <w:rPr>
      <w:rFonts w:ascii="Arial" w:eastAsia="ＭＳ ゴシック" w:hAnsi="Arial" w:cs="Times New Roman"/>
      <w:sz w:val="18"/>
      <w:szCs w:val="18"/>
      <w:lang w:eastAsia="en-US"/>
    </w:rPr>
  </w:style>
  <w:style w:type="table" w:styleId="ab">
    <w:name w:val="Table Grid"/>
    <w:basedOn w:val="a1"/>
    <w:rsid w:val="0005660E"/>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10">
    <w:name w:val="index 1"/>
    <w:basedOn w:val="a"/>
    <w:next w:val="a"/>
    <w:rsid w:val="004A56D2"/>
    <w:pPr>
      <w:tabs>
        <w:tab w:val="left" w:pos="794"/>
        <w:tab w:val="left" w:pos="1191"/>
        <w:tab w:val="left" w:pos="1588"/>
        <w:tab w:val="left" w:pos="1985"/>
      </w:tabs>
      <w:overflowPunct w:val="0"/>
      <w:autoSpaceDE w:val="0"/>
      <w:autoSpaceDN w:val="0"/>
      <w:adjustRightInd w:val="0"/>
      <w:spacing w:before="120"/>
      <w:textAlignment w:val="baseline"/>
    </w:pPr>
    <w:rPr>
      <w:rFonts w:eastAsia="ＭＳ 明朝"/>
      <w:szCs w:val="20"/>
      <w:lang w:val="en-GB" w:eastAsia="ja-JP"/>
    </w:rPr>
  </w:style>
  <w:style w:type="paragraph" w:customStyle="1" w:styleId="Head">
    <w:name w:val="Head"/>
    <w:basedOn w:val="a"/>
    <w:rsid w:val="004A56D2"/>
    <w:pPr>
      <w:tabs>
        <w:tab w:val="left" w:pos="6663"/>
      </w:tabs>
      <w:overflowPunct w:val="0"/>
      <w:autoSpaceDE w:val="0"/>
      <w:autoSpaceDN w:val="0"/>
      <w:adjustRightInd w:val="0"/>
      <w:textAlignment w:val="baseline"/>
    </w:pPr>
    <w:rPr>
      <w:rFonts w:eastAsia="ＭＳ 明朝"/>
      <w:szCs w:val="20"/>
      <w:lang w:val="en-GB" w:eastAsia="ja-JP"/>
    </w:rPr>
  </w:style>
  <w:style w:type="paragraph" w:customStyle="1" w:styleId="Subject">
    <w:name w:val="Subject"/>
    <w:basedOn w:val="a"/>
    <w:next w:val="a"/>
    <w:rsid w:val="004A56D2"/>
    <w:pPr>
      <w:tabs>
        <w:tab w:val="left" w:pos="1134"/>
      </w:tabs>
      <w:overflowPunct w:val="0"/>
      <w:autoSpaceDE w:val="0"/>
      <w:autoSpaceDN w:val="0"/>
      <w:adjustRightInd w:val="0"/>
      <w:ind w:left="1134" w:hanging="1134"/>
      <w:textAlignment w:val="baseline"/>
    </w:pPr>
    <w:rPr>
      <w:rFonts w:eastAsia="ＭＳ 明朝"/>
      <w:szCs w:val="20"/>
      <w:lang w:val="en-GB" w:eastAsia="ja-JP"/>
    </w:rPr>
  </w:style>
  <w:style w:type="paragraph" w:customStyle="1" w:styleId="Data">
    <w:name w:val="Data"/>
    <w:basedOn w:val="Subject"/>
    <w:next w:val="Subject"/>
    <w:rsid w:val="004A56D2"/>
  </w:style>
  <w:style w:type="paragraph" w:customStyle="1" w:styleId="Table">
    <w:name w:val="Table_#"/>
    <w:basedOn w:val="a"/>
    <w:next w:val="a"/>
    <w:rsid w:val="00726191"/>
    <w:pPr>
      <w:keepNext/>
      <w:tabs>
        <w:tab w:val="left" w:pos="794"/>
        <w:tab w:val="left" w:pos="1191"/>
        <w:tab w:val="left" w:pos="1588"/>
        <w:tab w:val="left" w:pos="1985"/>
      </w:tabs>
      <w:overflowPunct w:val="0"/>
      <w:autoSpaceDE w:val="0"/>
      <w:autoSpaceDN w:val="0"/>
      <w:adjustRightInd w:val="0"/>
      <w:spacing w:before="560" w:after="120"/>
      <w:jc w:val="center"/>
      <w:textAlignment w:val="baseline"/>
    </w:pPr>
    <w:rPr>
      <w:rFonts w:eastAsia="ＭＳ 明朝"/>
      <w:caps/>
      <w:szCs w:val="20"/>
      <w:lang w:val="en-GB" w:eastAsia="ja-JP"/>
    </w:rPr>
  </w:style>
  <w:style w:type="paragraph" w:styleId="Web">
    <w:name w:val="Normal (Web)"/>
    <w:basedOn w:val="a"/>
    <w:uiPriority w:val="99"/>
    <w:unhideWhenUsed/>
    <w:rsid w:val="00857B27"/>
    <w:pPr>
      <w:spacing w:before="100" w:beforeAutospacing="1" w:after="100" w:afterAutospacing="1"/>
    </w:pPr>
    <w:rPr>
      <w:rFonts w:ascii="ＭＳ Ｐゴシック" w:eastAsia="ＭＳ Ｐゴシック" w:hAnsi="ＭＳ Ｐゴシック" w:cs="ＭＳ Ｐゴシック"/>
      <w:lang w:eastAsia="ja-JP"/>
    </w:rPr>
  </w:style>
  <w:style w:type="character" w:customStyle="1" w:styleId="a8">
    <w:name w:val="ヘッダー (文字)"/>
    <w:link w:val="a7"/>
    <w:rsid w:val="00857B27"/>
    <w:rPr>
      <w:rFonts w:eastAsia="BatangChe"/>
      <w:sz w:val="24"/>
      <w:szCs w:val="24"/>
      <w:lang w:eastAsia="en-US"/>
    </w:rPr>
  </w:style>
  <w:style w:type="paragraph" w:styleId="ac">
    <w:name w:val="Body Text Indent"/>
    <w:basedOn w:val="a"/>
    <w:link w:val="ad"/>
    <w:rsid w:val="00033859"/>
    <w:pPr>
      <w:ind w:left="540" w:hanging="540"/>
    </w:pPr>
    <w:rPr>
      <w:rFonts w:eastAsia="SimSun"/>
      <w:lang w:eastAsia="zh-CN"/>
    </w:rPr>
  </w:style>
  <w:style w:type="character" w:customStyle="1" w:styleId="ad">
    <w:name w:val="本文インデント (文字)"/>
    <w:basedOn w:val="a0"/>
    <w:link w:val="ac"/>
    <w:rsid w:val="00033859"/>
    <w:rPr>
      <w:rFonts w:eastAsia="SimSun"/>
      <w:sz w:val="24"/>
      <w:szCs w:val="24"/>
      <w:lang w:eastAsia="zh-CN"/>
    </w:rPr>
  </w:style>
  <w:style w:type="paragraph" w:styleId="3">
    <w:name w:val="Body Text Indent 3"/>
    <w:basedOn w:val="a"/>
    <w:link w:val="30"/>
    <w:rsid w:val="00033859"/>
    <w:pPr>
      <w:ind w:left="540" w:hanging="540"/>
    </w:pPr>
    <w:rPr>
      <w:rFonts w:eastAsia="SimSun"/>
      <w:sz w:val="20"/>
      <w:lang w:eastAsia="zh-CN"/>
    </w:rPr>
  </w:style>
  <w:style w:type="character" w:customStyle="1" w:styleId="30">
    <w:name w:val="本文インデント 3 (文字)"/>
    <w:basedOn w:val="a0"/>
    <w:link w:val="3"/>
    <w:rsid w:val="00033859"/>
    <w:rPr>
      <w:rFonts w:eastAsia="SimSun"/>
      <w:szCs w:val="24"/>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gif"/><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hizuo%20Endo\Desktop\Region%203%20conference\IARU%20R3%20Conference%202015\DocumentTemplate.dotx" TargetMode="Externa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DocumentTemplate.dotx</Template>
  <TotalTime>1</TotalTime>
  <Pages>1</Pages>
  <Words>327</Words>
  <Characters>1868</Characters>
  <Application>Microsoft Office Word</Application>
  <DocSecurity>0</DocSecurity>
  <Lines>15</Lines>
  <Paragraphs>4</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lpstr>
    </vt:vector>
  </TitlesOfParts>
  <Company>Toshiba</Company>
  <LinksUpToDate>false</LinksUpToDate>
  <CharactersWithSpaces>2191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Ken Yamamoto</dc:creator>
  <cp:lastModifiedBy>Ken Yamamoto</cp:lastModifiedBy>
  <cp:revision>3</cp:revision>
  <cp:lastPrinted>2009-02-17T09:56:00Z</cp:lastPrinted>
  <dcterms:created xsi:type="dcterms:W3CDTF">2015-06-26T06:49:00Z</dcterms:created>
  <dcterms:modified xsi:type="dcterms:W3CDTF">2015-08-13T07:21:00Z</dcterms:modified>
</cp:coreProperties>
</file>